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2.0, effective as of June 5, 2025</w:t>
      </w:r>
    </w:p>
    <w:p>
      <w:pPr>
        <w:pStyle w:val="BodyText"/>
      </w:pPr>
      <w:r>
        <w:t xml:space="preserve">We hope you are enjoying your JetBrains products!</w:t>
      </w:r>
    </w:p>
    <w:p>
      <w:pPr>
        <w:pStyle w:val="BodyText"/>
      </w:pPr>
      <w:r>
        <w:t xml:space="preserve">To keep JetBrains cloud-based products and services (“</w:t>
      </w:r>
      <w:r>
        <w:rPr>
          <w:b/>
        </w:rPr>
        <w:t xml:space="preserve">Product(s)</w:t>
      </w:r>
      <w:r>
        <w:t xml:space="preserve">”) running smoothly, safely, securely, and in compliance with applicable laws and community standards, JetBrains s.r.o. (“</w:t>
      </w:r>
      <w:r>
        <w:rPr>
          <w:b/>
        </w:rPr>
        <w:t xml:space="preserve">JetBrains</w:t>
      </w:r>
      <w:r>
        <w:t xml:space="preserve">”, “</w:t>
      </w:r>
      <w:r>
        <w:rPr>
          <w:b/>
        </w:rPr>
        <w:t xml:space="preserve">We</w:t>
      </w:r>
      <w:r>
        <w:t xml:space="preserve">”, “</w:t>
      </w:r>
      <w:r>
        <w:rPr>
          <w:b/>
        </w:rPr>
        <w:t xml:space="preserve">Us</w:t>
      </w:r>
      <w:r>
        <w:t xml:space="preserve">”) needs to ensure that they are used fairly and not misused by their users.</w:t>
      </w:r>
    </w:p>
    <w:p>
      <w:pPr>
        <w:pStyle w:val="BodyText"/>
      </w:pPr>
      <w:r>
        <w:t xml:space="preserve">This JetBrains Products Acceptable Use Policy (“</w:t>
      </w:r>
      <w:r>
        <w:rPr>
          <w:b/>
        </w:rPr>
        <w:t xml:space="preserve">Policy</w:t>
      </w:r>
      <w:r>
        <w:t xml:space="preserve">”) supplements the terms of service and other policies related to each Product concerned (collectively, “</w:t>
      </w:r>
      <w:r>
        <w:rPr>
          <w:b/>
        </w:rPr>
        <w:t xml:space="preserve">Terms</w:t>
      </w:r>
      <w:r>
        <w:t xml:space="preserve">”) and explains what We consider unacceptable use of the Product. The Policy also covers the types of content not allowed for hosting within Products and specific restrictions related to Products powered by AI models hosted either by Us or by</w:t>
      </w:r>
      <w:r>
        <w:t xml:space="preserve"> </w:t>
      </w:r>
      <w:hyperlink r:id="rId22">
        <w:r>
          <w:rPr>
            <w:rStyle w:val="Hyperlink"/>
          </w:rPr>
          <w:t xml:space="preserve">external AI service providers</w:t>
        </w:r>
      </w:hyperlink>
      <w:r>
        <w:t xml:space="preserve"> </w:t>
      </w:r>
      <w:r>
        <w:t xml:space="preserve">(“</w:t>
      </w:r>
      <w:r>
        <w:rPr>
          <w:b/>
        </w:rPr>
        <w:t xml:space="preserve">AI Service Providers</w:t>
      </w:r>
      <w:r>
        <w:t xml:space="preserve">”).</w:t>
      </w:r>
    </w:p>
    <w:p>
      <w:pPr>
        <w:pStyle w:val="BodyText"/>
      </w:pPr>
      <w:r>
        <w:t xml:space="preserve">Additionally, We are required by applicable law to disclose how We moderate content that We host for our users. This Policy describes the procedures through which We moderate inappropriate content, the restrictions We may impose in the case of a breach of the Policy, the consequences of repeated misuse, and the rights of JetBrains products’ users (“</w:t>
      </w:r>
      <w:r>
        <w:rPr>
          <w:b/>
        </w:rPr>
        <w:t xml:space="preserve">You</w:t>
      </w:r>
      <w:r>
        <w:t xml:space="preserve">”, “</w:t>
      </w:r>
      <w:r>
        <w:rPr>
          <w:b/>
        </w:rPr>
        <w:t xml:space="preserve">Yourself</w:t>
      </w:r>
      <w:r>
        <w:t xml:space="preserve">”) to object to our decisions.</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rPr>
          <w:b/>
        </w:rPr>
        <w:t xml:space="preserve">(a) Illegal use.</w:t>
      </w:r>
      <w:r>
        <w:t xml:space="preserve"> </w:t>
      </w:r>
      <w:r>
        <w:t xml:space="preserve">This means using the Products in ways that violate applicable laws, regulations, or government policies.</w:t>
      </w:r>
    </w:p>
    <w:p>
      <w:pPr>
        <w:pStyle w:val="BodyText"/>
      </w:pPr>
      <w:r>
        <w:rPr>
          <w:b/>
        </w:rPr>
        <w:t xml:space="preserve">(b) Undermining security.</w:t>
      </w:r>
      <w:r>
        <w:t xml:space="preserve"> </w:t>
      </w:r>
      <w:r>
        <w:t xml:space="preserve">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rPr>
          <w:b/>
        </w:rPr>
        <w:t xml:space="preserve">(c) Unauthorized access.</w:t>
      </w:r>
      <w:r>
        <w:t xml:space="preserve"> </w:t>
      </w:r>
      <w:r>
        <w:t xml:space="preserve">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rPr>
          <w:b/>
        </w:rPr>
        <w:t xml:space="preserve">(d) Excessive resource use.</w:t>
      </w:r>
      <w:r>
        <w:t xml:space="preserve"> </w:t>
      </w:r>
      <w:r>
        <w:t xml:space="preserve">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rPr>
          <w:b/>
        </w:rPr>
        <w:t xml:space="preserve">(e) Violating community standards.</w:t>
      </w:r>
      <w:r>
        <w:t xml:space="preserve"> </w:t>
      </w:r>
      <w:r>
        <w:t xml:space="preserve">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rPr>
          <w:b/>
        </w:rPr>
        <w:t xml:space="preserve">(f) Impersonation or misrepresentation.</w:t>
      </w:r>
      <w:r>
        <w:t xml:space="preserve"> </w:t>
      </w:r>
      <w:r>
        <w:t xml:space="preserve">This means misrepresenting Yourself or your right to use the Products, or acting in a fraudulent or deceptive manner. This also includes misrepresenting your user rights (e.g. impersonating an admin user) or impersonating another person.</w:t>
      </w:r>
    </w:p>
    <w:p>
      <w:pPr>
        <w:pStyle w:val="BodyText"/>
      </w:pPr>
      <w:r>
        <w:rPr>
          <w:b/>
        </w:rPr>
        <w:t xml:space="preserve">(g) Unsolicited communication and promotions.</w:t>
      </w:r>
      <w:r>
        <w:t xml:space="preserve"> </w:t>
      </w:r>
      <w:r>
        <w:t xml:space="preserve">This means advertising, promoting other products, or sending unsolicited communication to other users, including phishing or spoofing emails.</w:t>
      </w:r>
    </w:p>
    <w:p>
      <w:pPr>
        <w:pStyle w:val="BodyText"/>
      </w:pPr>
      <w:r>
        <w:rPr>
          <w:b/>
        </w:rPr>
        <w:t xml:space="preserve">(h) Unintended use of the Products.</w:t>
      </w:r>
      <w:r>
        <w:t xml:space="preserve"> </w:t>
      </w:r>
      <w:r>
        <w:t xml:space="preserve">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rPr>
          <w:b/>
        </w:rPr>
        <w:t xml:space="preserve">(i) Encouraging unacceptable use.</w:t>
      </w:r>
      <w:r>
        <w:t xml:space="preserve"> </w:t>
      </w:r>
      <w:r>
        <w:t xml:space="preserve">This means using or sharing content that supports or encourages others to engage in any of the unacceptable activities listed above.</w:t>
      </w:r>
    </w:p>
    <w:p>
      <w:pPr>
        <w:pStyle w:val="BodyText"/>
      </w:pPr>
      <w:r>
        <w:rPr>
          <w:b/>
        </w:rPr>
        <w:t xml:space="preserve">(j) Reverse engineering and source code discovery.</w:t>
      </w:r>
      <w:r>
        <w:t xml:space="preserve"> </w:t>
      </w:r>
      <w:r>
        <w:t xml:space="preserve">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rPr>
          <w:b/>
        </w:rPr>
        <w:t xml:space="preserve">(k) Sharing inappropriate content.</w:t>
      </w:r>
      <w:r>
        <w:t xml:space="preserve"> </w:t>
      </w:r>
      <w:r>
        <w:t xml:space="preserve">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(a) to (k) above is also prohibited.</w:t>
      </w:r>
    </w:p>
    <w:p>
      <w:pPr>
        <w:pStyle w:val="Heading2"/>
      </w:pPr>
      <w:bookmarkStart w:id="25" w:name="inappropriate-content"/>
      <w:bookmarkEnd w:id="25"/>
      <w:r>
        <w:t xml:space="preserve">2. Inappropriate Content</w:t>
      </w:r>
    </w:p>
    <w:p>
      <w:pPr>
        <w:pStyle w:val="FirstParagraph"/>
      </w:pPr>
      <w:r>
        <w:rPr>
          <w:b/>
        </w:rPr>
        <w:t xml:space="preserve">2.1. Types of inappropriate Content.</w:t>
      </w:r>
      <w:r>
        <w:t xml:space="preserve"> </w:t>
      </w:r>
      <w:r>
        <w:t xml:space="preserve">When You use a Product that allows You to host your content such as code, texts, articles, comments, images, photographs, graphics, software, and designs (“</w:t>
      </w:r>
      <w:r>
        <w:rPr>
          <w:b/>
        </w:rPr>
        <w:t xml:space="preserve">Content</w:t>
      </w:r>
      <w:r>
        <w:t xml:space="preserve">”) on servers operated by Us, You may not share or otherwise process in the Product any Content that We consider inappropriate or that falls under the categories listed below:</w:t>
      </w:r>
    </w:p>
    <w:p>
      <w:pPr>
        <w:pStyle w:val="BodyText"/>
      </w:pPr>
      <w:r>
        <w:rPr>
          <w:b/>
        </w:rPr>
        <w:t xml:space="preserve">(a)</w:t>
      </w:r>
      <w:r>
        <w:t xml:space="preserve"> </w:t>
      </w:r>
      <w:r>
        <w:rPr>
          <w:b/>
        </w:rPr>
        <w:t xml:space="preserve">Content infringing intellectual property rights.</w:t>
      </w:r>
      <w:r>
        <w:t xml:space="preserve"> </w:t>
      </w:r>
      <w:r>
        <w:t xml:space="preserve">This includes Content that infringes others’ intellectual property rights (including trade secrets, copyright, trademarks, service marks, patents, and moral rights).</w:t>
      </w:r>
    </w:p>
    <w:p>
      <w:pPr>
        <w:pStyle w:val="BodyText"/>
      </w:pPr>
      <w:r>
        <w:rPr>
          <w:b/>
        </w:rPr>
        <w:t xml:space="preserve">(b) Privacy-violating Content.</w:t>
      </w:r>
      <w:r>
        <w:t xml:space="preserve"> </w:t>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rPr>
          <w:b/>
        </w:rPr>
        <w:t xml:space="preserve">(c) Illegal or harmful speech.</w:t>
      </w:r>
      <w:r>
        <w:t xml:space="preserve"> </w:t>
      </w:r>
      <w:r>
        <w:t xml:space="preserve">This includes Content that contains defamations, discriminations, calls or incitement to violence and/or hatred, hate speech, and other similar Content.</w:t>
      </w:r>
    </w:p>
    <w:p>
      <w:pPr>
        <w:pStyle w:val="BodyText"/>
      </w:pPr>
      <w:r>
        <w:rPr>
          <w:b/>
        </w:rPr>
        <w:t xml:space="preserve">(d) Scams and/or fraudulent Content.</w:t>
      </w:r>
      <w:r>
        <w:t xml:space="preserve"> </w:t>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rPr>
          <w:b/>
        </w:rPr>
        <w:t xml:space="preserve">(e) Spam.</w:t>
      </w:r>
      <w:r>
        <w:t xml:space="preserve"> </w:t>
      </w:r>
      <w:r>
        <w:t xml:space="preserve">This includes unsolicited commercial posts unrelated to a Product, which often appear to be written by bots. The posts We qualify as spam typically contain unrelated advertisements, links to malicious websites, and irrelevant comments.</w:t>
      </w:r>
    </w:p>
    <w:p>
      <w:pPr>
        <w:pStyle w:val="BodyText"/>
      </w:pPr>
      <w:r>
        <w:rPr>
          <w:b/>
        </w:rPr>
        <w:t xml:space="preserve">(f) Cyberviolence.</w:t>
      </w:r>
      <w:r>
        <w:t xml:space="preserve"> </w:t>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rPr>
          <w:b/>
        </w:rPr>
        <w:t xml:space="preserve">(g) Content incompatible with this Policy and/or the Terms.</w:t>
      </w:r>
      <w:r>
        <w:t xml:space="preserve"> </w:t>
      </w:r>
      <w:r>
        <w:t xml:space="preserve">This includes any Content that violates, contradicts, or otherwise conflicts with the terms of the Policy and/or the Terms.</w:t>
      </w:r>
    </w:p>
    <w:p>
      <w:pPr>
        <w:pStyle w:val="BodyText"/>
      </w:pPr>
      <w:r>
        <w:rPr>
          <w:b/>
        </w:rPr>
        <w:t xml:space="preserve">(h) Other illegal Content.</w:t>
      </w:r>
      <w:r>
        <w:t xml:space="preserve"> </w:t>
      </w:r>
      <w:r>
        <w:t xml:space="preserve">This includes Content that is contrary to applicable law, regulations, or governmental policies in ways not expressly covered by this Policy.</w:t>
      </w:r>
    </w:p>
    <w:p>
      <w:pPr>
        <w:pStyle w:val="BodyText"/>
      </w:pPr>
      <w:r>
        <w:rPr>
          <w:b/>
        </w:rPr>
        <w:t xml:space="preserve">2.2. Reporting inappropriate Content.</w:t>
      </w:r>
      <w:r>
        <w:t xml:space="preserve"> </w:t>
      </w:r>
      <w:r>
        <w:t xml:space="preserve">If You believe that certain Content hosted in a Product breaches this Policy, Terms, and/or applicable law, You can report it through this</w:t>
      </w:r>
      <w:r>
        <w:t xml:space="preserve"> </w:t>
      </w:r>
      <w:hyperlink r:id="rId26">
        <w:r>
          <w:rPr>
            <w:rStyle w:val="Hyperlink"/>
          </w:rPr>
          <w:t xml:space="preserve">form</w:t>
        </w:r>
      </w:hyperlink>
      <w:r>
        <w:t xml:space="preserve">.</w:t>
      </w:r>
    </w:p>
    <w:p>
      <w:pPr>
        <w:pStyle w:val="Heading2"/>
      </w:pPr>
      <w:bookmarkStart w:id="27" w:name="specific-restrictions-for-products-powered-by-ai-models"/>
      <w:bookmarkEnd w:id="27"/>
      <w:r>
        <w:t xml:space="preserve">3. Specific Restrictions for Products Powered by AI Models</w:t>
      </w:r>
    </w:p>
    <w:p>
      <w:pPr>
        <w:pStyle w:val="FirstParagraph"/>
      </w:pPr>
      <w:r>
        <w:t xml:space="preserve">This Section 3 applies to the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sector-specific restrictions, and some other requirements.</w:t>
      </w:r>
    </w:p>
    <w:p>
      <w:pPr>
        <w:pStyle w:val="BodyText"/>
      </w:pPr>
      <w:r>
        <w:rPr>
          <w:b/>
        </w:rPr>
        <w:t xml:space="preserve">3.1. Territory limitations.</w:t>
      </w:r>
      <w:r>
        <w:t xml:space="preserve"> </w:t>
      </w:r>
      <w:r>
        <w:t xml:space="preserve">Due to the restrictions imposed by AI Service Providers, You may use the Products only in locations listed</w:t>
      </w:r>
      <w:r>
        <w:t xml:space="preserve"> </w:t>
      </w:r>
      <w:hyperlink r:id="rId28">
        <w:r>
          <w:rPr>
            <w:rStyle w:val="Hyperlink"/>
          </w:rPr>
          <w:t xml:space="preserve">here</w:t>
        </w:r>
      </w:hyperlink>
      <w:r>
        <w:t xml:space="preserve">. Usage of the Products outside these territories is not allowed.</w:t>
      </w:r>
    </w:p>
    <w:p>
      <w:pPr>
        <w:pStyle w:val="BodyText"/>
      </w:pPr>
      <w:r>
        <w:rPr>
          <w:b/>
        </w:rPr>
        <w:t xml:space="preserve">3.2. Sector-specific restrictions.</w:t>
      </w:r>
      <w:r>
        <w:t xml:space="preserve"> </w:t>
      </w:r>
      <w:r>
        <w:t xml:space="preserve">Due to the restrictions imposed by AI Service Providers, the Products cannot be used for certain industry-specific activities, namely:</w:t>
      </w:r>
    </w:p>
    <w:p>
      <w:pPr>
        <w:pStyle w:val="BodyText"/>
      </w:pPr>
      <w:r>
        <w:rPr>
          <w:b/>
        </w:rPr>
        <w:t xml:space="preserve">(a) Activities with a high risk of physical harm and critical infrastructure.</w:t>
      </w:r>
      <w:r>
        <w:t xml:space="preserve"> </w:t>
      </w:r>
      <w:r>
        <w:t xml:space="preserve">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rPr>
          <w:b/>
        </w:rPr>
        <w:t xml:space="preserve">(b) Activities with a high risk of economic harm.</w:t>
      </w:r>
      <w:r>
        <w:t xml:space="preserve"> </w:t>
      </w:r>
      <w:r>
        <w:t xml:space="preserve">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This means using the Products for high-risk government decision-making, including law enforcement and criminal justice, migration, and asylum.</w:t>
      </w:r>
    </w:p>
    <w:p>
      <w:pPr>
        <w:pStyle w:val="BodyText"/>
      </w:pPr>
      <w:r>
        <w:rPr>
          <w:b/>
        </w:rPr>
        <w:t xml:space="preserve">(d) Unauthorized practice of profession.</w:t>
      </w:r>
      <w:r>
        <w:t xml:space="preserve"> </w:t>
      </w:r>
      <w:r>
        <w:t xml:space="preserve">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rPr>
          <w:b/>
        </w:rPr>
        <w:t xml:space="preserve">(e) Health-related services.</w:t>
      </w:r>
      <w:r>
        <w:t xml:space="preserve"> </w:t>
      </w:r>
      <w:r>
        <w:t xml:space="preserve">This means using the Products for the purpose of telling someone that they have or do not have a given health condition, or offering instructions on how to cure or treat a given health condition.</w:t>
      </w:r>
    </w:p>
    <w:p>
      <w:pPr>
        <w:pStyle w:val="BodyText"/>
      </w:pPr>
      <w:r>
        <w:rPr>
          <w:b/>
        </w:rPr>
        <w:t xml:space="preserve">(f) Politics.</w:t>
      </w:r>
      <w:r>
        <w:t xml:space="preserve"> </w:t>
      </w:r>
      <w:r>
        <w:t xml:space="preserve">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 Adult content, dating, and sexual services.</w:t>
      </w:r>
      <w:r>
        <w:t xml:space="preserve"> </w:t>
      </w:r>
      <w:r>
        <w:t xml:space="preserve">This means using the Products for adult industries, the creation of adult content (including content meant to arouse sexual excitement, such as the description of sexual activity), content that promotes sexual services (excluding sex education and wellness), erotic chat, dating apps, or pornography.</w:t>
      </w:r>
    </w:p>
    <w:p>
      <w:pPr>
        <w:pStyle w:val="BodyText"/>
      </w:pPr>
      <w:r>
        <w:rPr>
          <w:b/>
        </w:rPr>
        <w:t xml:space="preserve">3.3. Unacceptable use of Products powered by AI models.</w:t>
      </w:r>
      <w:r>
        <w:t xml:space="preserve"> </w:t>
      </w:r>
      <w:r>
        <w:t xml:space="preserve">In addition to what was described in Section 1 above, the following uses of the Products powered by AI models are also unacceptable</w:t>
      </w:r>
      <w:r>
        <w:rPr>
          <w:b/>
        </w:rPr>
        <w:t xml:space="preserve">:</w:t>
      </w:r>
    </w:p>
    <w:p>
      <w:pPr>
        <w:pStyle w:val="BodyText"/>
      </w:pPr>
      <w:r>
        <w:rPr>
          <w:b/>
        </w:rPr>
        <w:t xml:space="preserve">(a) Violating privacy.</w:t>
      </w:r>
      <w:r>
        <w:t xml:space="preserve"> </w:t>
      </w:r>
      <w:r>
        <w:t xml:space="preserve">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w:t>
      </w:r>
    </w:p>
    <w:p>
      <w:pPr>
        <w:pStyle w:val="BodyText"/>
      </w:pPr>
      <w:r>
        <w:rPr>
          <w:b/>
        </w:rPr>
        <w:t xml:space="preserve">(b)</w:t>
      </w:r>
      <w:r>
        <w:t xml:space="preserve"> </w:t>
      </w:r>
      <w:r>
        <w:rPr>
          <w:b/>
        </w:rPr>
        <w:t xml:space="preserve">Generating violent content.</w:t>
      </w:r>
      <w:r>
        <w:t xml:space="preserve"> </w:t>
      </w:r>
      <w:r>
        <w:t xml:space="preserve">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rPr>
          <w:b/>
        </w:rPr>
        <w:t xml:space="preserve">(c) Creating harmful code or engaging in</w:t>
      </w:r>
      <w:r>
        <w:t xml:space="preserve"> </w:t>
      </w:r>
      <w:r>
        <w:rPr>
          <w:b/>
        </w:rPr>
        <w:t xml:space="preserve">deceptive activity.</w:t>
      </w:r>
      <w:r>
        <w:t xml:space="preserve"> </w:t>
      </w:r>
      <w:r>
        <w:t xml:space="preserve">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rPr>
          <w:b/>
        </w:rPr>
        <w:t xml:space="preserve">(d) Developing competing AI models.</w:t>
      </w:r>
      <w:r>
        <w:t xml:space="preserve"> </w:t>
      </w:r>
      <w:r>
        <w:t xml:space="preserve">This means using the Products to develop AI models that compete with the AI models of the AI Service Providers.</w:t>
      </w:r>
    </w:p>
    <w:p>
      <w:pPr>
        <w:pStyle w:val="BodyText"/>
      </w:pPr>
      <w:r>
        <w:rPr>
          <w:b/>
        </w:rPr>
        <w:t xml:space="preserve">(e) Misrepresenting AI output as human work.</w:t>
      </w:r>
      <w:r>
        <w:t xml:space="preserve"> </w:t>
      </w:r>
      <w:r>
        <w:t xml:space="preserve">This means representing that the output generated by or within the Product was a human-generated or original work when it was not.</w:t>
      </w:r>
    </w:p>
    <w:p>
      <w:pPr>
        <w:pStyle w:val="BodyText"/>
      </w:pPr>
      <w:r>
        <w:rPr>
          <w:b/>
        </w:rPr>
        <w:t xml:space="preserve">(f) Exploiting or harming children.</w:t>
      </w:r>
      <w:r>
        <w:t xml:space="preserve"> </w:t>
      </w:r>
      <w:r>
        <w:t xml:space="preserve">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rPr>
          <w:b/>
        </w:rPr>
        <w:t xml:space="preserve">(g) Promoting or facilitating illegal substances or services.</w:t>
      </w:r>
      <w:r>
        <w:t xml:space="preserve"> </w:t>
      </w:r>
      <w:r>
        <w:t xml:space="preserve">This means using the Products to promote or facilitate the sale of, or provide instructions for synthesizing or accessing, illegal substances, goods, or services.</w:t>
      </w:r>
    </w:p>
    <w:p>
      <w:pPr>
        <w:pStyle w:val="BodyText"/>
      </w:pPr>
      <w:r>
        <w:rPr>
          <w:b/>
        </w:rPr>
        <w:t xml:space="preserve">(h) Automated decision-making in sensitive domains.</w:t>
      </w:r>
      <w:r>
        <w:t xml:space="preserve"> </w:t>
      </w:r>
      <w:r>
        <w:t xml:space="preserve">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rPr>
          <w:b/>
        </w:rPr>
        <w:t xml:space="preserve">4.1. Inappropriate Content moderation.</w:t>
      </w:r>
      <w:r>
        <w:t xml:space="preserve"> </w:t>
      </w:r>
      <w:r>
        <w:t xml:space="preserve">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rPr>
          <w:b/>
        </w:rPr>
        <w:t xml:space="preserve">4.2. Repeated sharing of inappropriate Content.</w:t>
      </w:r>
      <w:r>
        <w:t xml:space="preserve"> </w:t>
      </w:r>
      <w:r>
        <w:t xml:space="preserve">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rPr>
          <w:b/>
        </w:rPr>
        <w:t xml:space="preserve">4.3. Misuse of the Content reporting mechanism.</w:t>
      </w:r>
      <w:r>
        <w:t xml:space="preserve"> </w:t>
      </w:r>
      <w:r>
        <w:t xml:space="preserve">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rPr>
          <w:b/>
        </w:rPr>
        <w:t xml:space="preserve">4.4. Misuse of the complaint-handling mechanism.</w:t>
      </w:r>
      <w:r>
        <w:t xml:space="preserve"> </w:t>
      </w:r>
      <w:r>
        <w:t xml:space="preserve">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rPr>
          <w:b/>
        </w:rPr>
        <w:t xml:space="preserve">4.5. Other breaches.</w:t>
      </w:r>
      <w:r>
        <w:t xml:space="preserve"> </w:t>
      </w:r>
      <w:r>
        <w:t xml:space="preserve">With regard to other breaches – such as unacceptable use of the Products, violations of the specific restrictions for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rPr>
          <w:b/>
        </w:rPr>
        <w:t xml:space="preserve">4.6. No refund in case of a breach.</w:t>
      </w:r>
      <w:r>
        <w:t xml:space="preserve"> </w:t>
      </w:r>
      <w:r>
        <w:t xml:space="preserve">In the event of a breach of this Policy and/or the applicable Terms, we reserve the right to take the measures described above in relation to the relevant Product, without any obligation to refund prepaid amounts.</w:t>
      </w:r>
    </w:p>
    <w:p>
      <w:pPr>
        <w:pStyle w:val="BodyText"/>
      </w:pPr>
      <w:r>
        <w:rPr>
          <w:b/>
        </w:rPr>
        <w:t xml:space="preserve">4.7. Communication of decisions to users.</w:t>
      </w:r>
      <w:r>
        <w:t xml:space="preserve"> </w:t>
      </w:r>
      <w:r>
        <w:t xml:space="preserve">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block your account’s ability to use JetBrains Marketplace, You have the following options:</w:t>
      </w:r>
    </w:p>
    <w:p>
      <w:pPr>
        <w:pStyle w:val="BodyText"/>
      </w:pPr>
      <w:r>
        <w:rPr>
          <w:b/>
        </w:rPr>
        <w:t xml:space="preserve">(a) Internal complaint-handling mechanism.</w:t>
      </w:r>
      <w:r>
        <w:t xml:space="preserve"> </w:t>
      </w:r>
      <w:r>
        <w:t xml:space="preserve">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rPr>
          <w:b/>
        </w:rPr>
        <w:t xml:space="preserve">(b) Out-of-court dispute settlement.</w:t>
      </w:r>
      <w:r>
        <w:t xml:space="preserve"> </w:t>
      </w:r>
      <w:r>
        <w:t xml:space="preserve">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rPr>
          <w:b/>
        </w:rPr>
        <w:t xml:space="preserve">6.1. Replacement of previous policies.</w:t>
      </w:r>
      <w:r>
        <w:t xml:space="preserve"> </w:t>
      </w:r>
      <w:r>
        <w:t xml:space="preserve">On the effective date of this Policy, it replaces the JetBrains AI Acceptable Use Policy and Kineto Acceptable Use Policy.</w:t>
      </w:r>
    </w:p>
    <w:p>
      <w:pPr>
        <w:pStyle w:val="BodyText"/>
      </w:pPr>
      <w:r>
        <w:rPr>
          <w:b/>
        </w:rPr>
        <w:t xml:space="preserve">6.2. Updates to the Policy.</w:t>
      </w:r>
      <w:r>
        <w:t xml:space="preserve"> </w:t>
      </w:r>
      <w:r>
        <w:t xml:space="preserve">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p>
    <w:p>
      <w:pPr>
        <w:pStyle w:val="BodyText"/>
      </w:pP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51ab59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2025-12-24T10:11:00Z</dcterms:created>
  <dcterms:modified xsi:type="dcterms:W3CDTF">2025-12-24T10:11:00Z</dcterms:modified>
</cp:coreProperties>
</file>