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eap-terms-of-service"/>
      <w:bookmarkEnd w:id="21"/>
      <w:r>
        <w:t xml:space="preserve">JetBrains AI EAP Terms of Service</w:t>
      </w:r>
    </w:p>
    <w:p>
      <w:pPr>
        <w:pStyle w:val="FirstParagraph"/>
      </w:pPr>
      <w:r>
        <w:t xml:space="preserve">Version 2.0, effective as of May 19, 2025</w:t>
      </w:r>
    </w:p>
    <w:p>
      <w:pPr>
        <w:pStyle w:val="BodyText"/>
      </w:pPr>
      <w:r>
        <w:t xml:space="preserve">Welcome to JetBrains AI!</w:t>
      </w:r>
    </w:p>
    <w:p>
      <w:pPr>
        <w:pStyle w:val="BodyText"/>
      </w:pPr>
      <w:r>
        <w:t xml:space="preserve">These EAP Terms of Service constitute a legally binding document, and it is important that You read them carefully.</w:t>
      </w:r>
    </w:p>
    <w:p>
      <w:pPr>
        <w:pStyle w:val="BodyText"/>
      </w:pPr>
      <w:r>
        <w:t xml:space="preserve">JETBRAINS AI IS A TOOL THAT ALLOWS ITS USERS TO IMPROVE THEIR USE OF OTHER PRODUCTS OFFERED BY JETBRAINS OR THIRD PARTIES BY CONNECTING THEM TO AI SERVICES PROVIDED BY JETBRAINS DIRECTLY OR IN PARTNERSHIP WITH EXTERNAL AI SERVICE PROVIDERS.</w:t>
      </w:r>
    </w:p>
    <w:p>
      <w:pPr>
        <w:pStyle w:val="BodyText"/>
      </w:pPr>
      <w:r>
        <w:t xml:space="preserve">IF YOU USE JETBRAINS AI, WE MAY SEND YOUR INPUTS AND SOME OTHER INFORMATION TO EXTERNAL AI SERVICE PROVIDERS IN ORDER TO OBTAIN THE OUTPUT FOR YOU. YOU ARE SOLELY RESPONSIBLE FOR SELECTING THE FILES WHICH YOU DECIDE TO SHARE WITH THESE EXTERNAL AI SERVICE PROVIDERS THROUGH USE OF JETBRAINS AI AND FOR WHETHER THOSE FILES CONTAIN ANY SENSITIVE OR OTHERWISE PROTECTED INFORMATION.</w:t>
      </w:r>
    </w:p>
    <w:p>
      <w:pPr>
        <w:pStyle w:val="BodyText"/>
      </w:pPr>
      <w:r>
        <w:t xml:space="preserve">PROVISION OF JETBRAINS AI WITHIN SOME PRODUCTS IS STILL IN ITS EARLY STAGES OR HAS AN EXPERIMENTAL CHARACTER, AND THE OUTPUTS MIGHT NOT ALWAYS BE CORRECT. YOU ARE RESPONSIBLE FOR EVALUATING WHETHER THE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JETBRAINS AI FOR FREE WITHIN THE EAP AND THE PRODUCT, IN WHICH YOU ACCEPT THESE JETBRAINS AI EAP TERMS OF SERVICE. WE RESERVE THE RIGHT TO CHANGE THE TERMS OF THE EAP, DENY OR LIMIT ACCESS, OR END THE EAP AT ANY TIME.</w:t>
      </w:r>
    </w:p>
    <w:p>
      <w:pPr>
        <w:pStyle w:val="BodyText"/>
      </w:pPr>
      <w:r>
        <w:t xml:space="preserve">You understand that by accepting these JetBrains AI EAP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EAP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EAP Terms of Service (</w:t>
      </w:r>
      <w:r>
        <w:t xml:space="preserve">“</w:t>
      </w:r>
      <w:r>
        <w:t xml:space="preserve">Terms</w:t>
      </w:r>
      <w:r>
        <w:t xml:space="preserve">”</w:t>
      </w:r>
      <w:r>
        <w:t xml:space="preserve">) describe how You can access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either a legal entity or a natural person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FirstParagraph"/>
      </w:pPr>
      <w: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t xml:space="preserve">Documentation</w:t>
      </w:r>
      <w:r>
        <w:t xml:space="preserve">”</w:t>
      </w:r>
      <w:r>
        <w:t xml:space="preserve"> </w:t>
      </w:r>
      <w:r>
        <w:t xml:space="preserve">means the latest versions of all online JetBrains AI technical documentation available at</w:t>
      </w:r>
      <w:r>
        <w:t xml:space="preserve"> </w:t>
      </w:r>
      <w:hyperlink r:id="rId24">
        <w:r>
          <w:rPr>
            <w:rStyle w:val="Hyperlink"/>
          </w:rPr>
          <w:t xml:space="preserve">https://www.jetbrains.com/help/ai/</w:t>
        </w:r>
      </w:hyperlink>
      <w:r>
        <w:t xml:space="preserve"> </w:t>
      </w:r>
      <w:r>
        <w:t xml:space="preserve">and any other relevant JetBrains AI documentation and policies available on the JetBrains Website that apply to JetBrains AI.</w:t>
      </w:r>
    </w:p>
    <w:p>
      <w:pPr>
        <w:pStyle w:val="BodyText"/>
      </w:pPr>
      <w:r>
        <w:t xml:space="preserve">“</w:t>
      </w:r>
      <w:r>
        <w:t xml:space="preserve">EAP</w:t>
      </w:r>
      <w:r>
        <w:t xml:space="preserve">”</w:t>
      </w:r>
      <w:r>
        <w:t xml:space="preserve"> </w:t>
      </w:r>
      <w:r>
        <w:t xml:space="preserve">means any of the Early Access, Beta, Preview, and Nightly programs as referenced in the preamble of these Terms and described on the JetBrains Website or in the Documentation.</w:t>
      </w:r>
    </w:p>
    <w:p>
      <w:pPr>
        <w:pStyle w:val="BodyText"/>
      </w:pPr>
      <w:r>
        <w:t xml:space="preserve">“</w:t>
      </w:r>
      <w:r>
        <w:t xml:space="preserve">EAP Period</w:t>
      </w:r>
      <w:r>
        <w:t xml:space="preserve">”</w:t>
      </w:r>
      <w:r>
        <w:t xml:space="preserve"> </w:t>
      </w:r>
      <w:r>
        <w:t xml:space="preserve">means a period during which You can use JetBrains AI under these Terms as determined by Us.</w:t>
      </w:r>
    </w:p>
    <w:p>
      <w:pPr>
        <w:pStyle w:val="BodyText"/>
      </w:pPr>
      <w:r>
        <w:t xml:space="preserve">“</w:t>
      </w:r>
      <w:r>
        <w:t xml:space="preserve">Input</w:t>
      </w:r>
      <w:r>
        <w:t xml:space="preserve">”</w:t>
      </w:r>
      <w:r>
        <w:t xml:space="preserve"> </w:t>
      </w:r>
      <w:r>
        <w:t xml:space="preserve">means any instruction, source code snippet, text, or other information sent by You or Your Users to JetBrains AI.</w:t>
      </w:r>
    </w:p>
    <w:p>
      <w:pPr>
        <w:pStyle w:val="BodyText"/>
      </w:pPr>
      <w:r>
        <w:t xml:space="preserve">“</w:t>
      </w:r>
      <w:r>
        <w:t xml:space="preserve">JetBrains Account</w:t>
      </w:r>
      <w:r>
        <w:t xml:space="preserve">”</w:t>
      </w:r>
      <w:r>
        <w:t xml:space="preserve"> </w:t>
      </w:r>
      <w:r>
        <w:t xml:space="preserve">means an account created by You at</w:t>
      </w:r>
      <w:r>
        <w:t xml:space="preserve"> </w:t>
      </w:r>
      <w:hyperlink r:id="rId25">
        <w:r>
          <w:rPr>
            <w:rStyle w:val="Hyperlink"/>
          </w:rPr>
          <w:t xml:space="preserve">https://account.jetbrains.com</w:t>
        </w:r>
      </w:hyperlink>
      <w:r>
        <w:t xml:space="preserve">, enabling the administration of and/or access to JetBrains AI.</w:t>
      </w:r>
    </w:p>
    <w:p>
      <w:pPr>
        <w:pStyle w:val="BodyText"/>
      </w:pPr>
      <w:r>
        <w:t xml:space="preserve">“</w:t>
      </w:r>
      <w:r>
        <w:t xml:space="preserve">JetBrains Website</w:t>
      </w:r>
      <w:r>
        <w:t xml:space="preserve">”</w:t>
      </w:r>
      <w:r>
        <w:t xml:space="preserve"> </w:t>
      </w:r>
      <w:r>
        <w:t xml:space="preserve">means the website at</w:t>
      </w:r>
      <w:r>
        <w:t xml:space="preserve"> </w:t>
      </w:r>
      <w:hyperlink r:id="rId26">
        <w:r>
          <w:rPr>
            <w:rStyle w:val="Hyperlink"/>
          </w:rPr>
          <w:t xml:space="preserve">https://www.jetbrains.com/</w:t>
        </w:r>
      </w:hyperlink>
      <w:r>
        <w:t xml:space="preserve"> </w:t>
      </w:r>
      <w:r>
        <w:t xml:space="preserve">and any other website operated by Us.</w:t>
      </w:r>
    </w:p>
    <w:p>
      <w:pPr>
        <w:pStyle w:val="BodyText"/>
      </w:pPr>
      <w:r>
        <w:t xml:space="preserve">“</w:t>
      </w:r>
      <w:r>
        <w:t xml:space="preserve">JetBrains AI</w:t>
      </w:r>
      <w:r>
        <w:t xml:space="preserve">”</w:t>
      </w:r>
      <w:r>
        <w:t xml:space="preserve"> </w:t>
      </w:r>
      <w:r>
        <w:t xml:space="preserve">means the JetBrains service known either as JetBrains AI or under another product name presented by JetBrains. JetBrains AI includes (a) the hosted service, (b) downloadable files described in the Documentation, (c) the Documentation, (d) updates to JetBrains AI, and (e) incorporated Third-Party Software.</w:t>
      </w:r>
    </w:p>
    <w:p>
      <w:pPr>
        <w:pStyle w:val="BodyText"/>
      </w:pPr>
      <w:r>
        <w:t xml:space="preserve">“</w:t>
      </w:r>
      <w:r>
        <w:t xml:space="preserve">Output</w:t>
      </w:r>
      <w:r>
        <w:t xml:space="preserve">”</w:t>
      </w:r>
      <w:r>
        <w:t xml:space="preserve"> </w:t>
      </w:r>
      <w:r>
        <w:t xml:space="preserve">means the text or other information received as a response to the Input, which is generated by JetBrains AI.</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any employee, independent contractor, or other individual who obtains access to JetBrains AI from You (including, for the avoidance of doubt, Your Affiliates).</w:t>
      </w:r>
    </w:p>
    <w:p>
      <w:pPr>
        <w:pStyle w:val="BodyText"/>
      </w:pPr>
      <w:r>
        <w:t xml:space="preserve">“</w:t>
      </w:r>
      <w:r>
        <w:t xml:space="preserve">Your Data</w:t>
      </w:r>
      <w:r>
        <w:t xml:space="preserve">”</w:t>
      </w:r>
      <w:r>
        <w:t xml:space="preserve"> </w:t>
      </w:r>
      <w:r>
        <w:t xml:space="preserve">means the source code processed in the respective product with which You use JetBrains AI, information derived from the source code, and/or usage-related information from the Users’ device submitted together with Input. When You send an Input to JetBrains AI, the Input may be sent together with some of Your Data selected automatically by JetBrains AI, necessary in order to understand the context in which You ask for an Output or to provide the Output.</w:t>
      </w:r>
    </w:p>
    <w:p>
      <w:pPr>
        <w:pStyle w:val="BodyText"/>
      </w:pPr>
      <w:r>
        <w:t xml:space="preserve">“</w:t>
      </w:r>
      <w:r>
        <w:t xml:space="preserve">Third-Party Product</w:t>
      </w:r>
      <w:r>
        <w:t xml:space="preserve">”</w:t>
      </w:r>
      <w:r>
        <w:t xml:space="preserve"> </w:t>
      </w:r>
      <w:r>
        <w:t xml:space="preserve">means a code editor or similar product or service provided by a third party that supports integration with JetBrains AI.</w:t>
      </w:r>
    </w:p>
    <w:p>
      <w:pPr>
        <w:pStyle w:val="BodyText"/>
      </w:pPr>
      <w:r>
        <w:rPr>
          <w:i/>
        </w:rPr>
        <w:t xml:space="preserve">Summary: Words starting with capital letters have special meanings. These words are defined in this section or wherever they are used for the first time in these Terms.</w:t>
      </w:r>
    </w:p>
    <w:p>
      <w:pPr>
        <w:pStyle w:val="Heading2"/>
      </w:pPr>
      <w:bookmarkStart w:id="27" w:name="rights-and-responsibilities"/>
      <w:bookmarkEnd w:id="27"/>
      <w:r>
        <w:t xml:space="preserve">3. Rights and Responsibilities</w:t>
      </w:r>
    </w:p>
    <w:p>
      <w:pPr>
        <w:pStyle w:val="FirstParagraph"/>
      </w:pPr>
      <w:r>
        <w:t xml:space="preserve">a) Right to use JetBrains AI</w:t>
      </w:r>
    </w:p>
    <w:p>
      <w:pPr>
        <w:pStyle w:val="BodyText"/>
      </w:pPr>
      <w:r>
        <w:t xml:space="preserve">You and Your Affiliates, authorized by You, can use JetBrains AI within the product in which you accept these Terms as long as You comply with these Terms and the Documentation. Subject to Your compliance with these Terms and the Documentation, JetBrains grants You and Your Affiliates, for the duration of these Terms, a royalty-free, non-exclusive, revocable, conditional right to use JetBrains AI within the relevant product (JetBrains product or Third-Party Product) as laid out in this Section and install any downloadable parts of JetBrains AI to be used solely for this purpose.</w:t>
      </w:r>
    </w:p>
    <w:p>
      <w:pPr>
        <w:pStyle w:val="BodyText"/>
      </w:pPr>
      <w:r>
        <w:t xml:space="preserve">JetBrains reserves the right to limit your use of JetBrains AI through quotas, rate limits, and other mechanisms.</w:t>
      </w:r>
    </w:p>
    <w:p>
      <w:pPr>
        <w:pStyle w:val="BodyText"/>
      </w:pPr>
      <w: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28">
        <w:r>
          <w:rPr>
            <w:rStyle w:val="Hyperlink"/>
          </w:rPr>
          <w:t xml:space="preserve">https://www.jetbrains.com/legal/docs/terms/jetbrains-ai/acceptable-use/</w:t>
        </w:r>
      </w:hyperlink>
      <w:r>
        <w:t xml:space="preserve"> </w:t>
      </w:r>
      <w:r>
        <w:t xml:space="preserve">(</w:t>
      </w:r>
      <w:r>
        <w:t xml:space="preserve">“</w:t>
      </w:r>
      <w:r>
        <w:t xml:space="preserve">JetBrains Acceptable Use Policy</w:t>
      </w:r>
      <w:r>
        <w:t xml:space="preserve">”</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third-party software needed to run JetBrains AI, such as a connected JetBrains product and a browser with compatible data security protocols;</w:t>
      </w:r>
    </w:p>
    <w:p>
      <w:pPr>
        <w:pStyle w:val="BodyText"/>
      </w:pPr>
      <w:r>
        <w:t xml:space="preserve">v)</w:t>
      </w:r>
      <w:r>
        <w:t xml:space="preserve"> </w:t>
      </w:r>
      <w:r>
        <w:rPr>
          <w:i/>
        </w:rPr>
        <w:t xml:space="preserve">Use of the Third-Party Product</w:t>
      </w:r>
      <w:r>
        <w:t xml:space="preserve"> </w:t>
      </w:r>
      <w:r>
        <w:t xml:space="preserve">– in case You use JetBrains AI within the Third-Party Product, obtaining and maintaining access to the Third-Party Product, getting familiar with their terms, ensuring that You and the Users use it responsibly, in accordance with its terms and other documentation as well as setting appropriate settings within these Third-Party Product, including level of access to Your Data;</w:t>
      </w:r>
    </w:p>
    <w:p>
      <w:pPr>
        <w:pStyle w:val="BodyText"/>
      </w:pPr>
      <w:r>
        <w:t xml:space="preserve">vi)</w:t>
      </w:r>
      <w:r>
        <w:t xml:space="preserve"> </w:t>
      </w:r>
      <w:r>
        <w:rPr>
          <w:i/>
        </w:rPr>
        <w:t xml:space="preserve">Your Inputs and Your Data</w:t>
      </w:r>
      <w:r>
        <w:t xml:space="preserve"> </w:t>
      </w:r>
      <w:r>
        <w:t xml:space="preserve">– deciding on which Inputs and files containing Your Data will be accessible to JetBrains AI and which Inputs will be submitted(including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vii)</w:t>
      </w:r>
      <w:r>
        <w:t xml:space="preserve"> </w:t>
      </w:r>
      <w:r>
        <w:rPr>
          <w:i/>
        </w:rPr>
        <w:t xml:space="preserve">Evaluation of Outputs</w:t>
      </w:r>
      <w:r>
        <w:t xml:space="preserve"> </w:t>
      </w:r>
      <w:r>
        <w:t xml:space="preserve">– making sure that the Output received from JetBrains AI is correct and can be used for Your purposes; and</w:t>
      </w:r>
    </w:p>
    <w:p>
      <w:pPr>
        <w:pStyle w:val="BodyText"/>
      </w:pPr>
      <w:r>
        <w:t xml:space="preserve">viii)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BodyText"/>
      </w:pPr>
      <w: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JetBrains AI binaries, or modify, alter, tamper with, repair, or otherwise create derivative works of JetBrains AI, unless We give You express permission;</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or</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Acceptable Use Policy.</w:t>
      </w:r>
    </w:p>
    <w:p>
      <w:pPr>
        <w:pStyle w:val="BodyText"/>
      </w:pPr>
      <w:r>
        <w:rPr>
          <w:i/>
        </w:rPr>
        <w:t xml:space="preserve">Summary: You can use JetBrains AI according to these Terms. Do not breach the restrictions outlined above, as they are an important part of this agreement, and do not alter the recommended settings.</w:t>
      </w:r>
    </w:p>
    <w:p>
      <w:pPr>
        <w:pStyle w:val="Heading2"/>
      </w:pPr>
      <w:bookmarkStart w:id="29" w:name="intellectual-property-rights-and-ownership"/>
      <w:bookmarkEnd w:id="29"/>
      <w:r>
        <w:t xml:space="preserve">4. Intellectual Property Rights and Ownership</w:t>
      </w:r>
    </w:p>
    <w:p>
      <w:pPr>
        <w:pStyle w:val="FirstParagraph"/>
      </w:pPr>
      <w:r>
        <w:t xml:space="preserve">a) We own JetBrains AI</w:t>
      </w:r>
    </w:p>
    <w:p>
      <w:pPr>
        <w:pStyle w:val="BodyText"/>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BodyText"/>
      </w:pPr>
      <w:r>
        <w:t xml:space="preserve">b) You own Your Inputs and Your Data</w:t>
      </w:r>
    </w:p>
    <w:p>
      <w:pPr>
        <w:pStyle w:val="BodyText"/>
      </w:pPr>
      <w:r>
        <w:t xml:space="preserve">As between You and Us and to the extent permitted by applicable law, You own the Inputs and Your Data submitted together with the Inputs to JetBrains AI and retain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t xml:space="preserve">c) Your rights to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JetBrains AI, and therefore, the same or similar Outputs can also be generated for other users of JetBrains AI based on their inputs or the context of their use of the respective product. You also understand that the Outputs are sometimes a result generated by third-party large language models and, as such, can be subject to third parties’ rights, including open-source licenses.</w:t>
      </w:r>
    </w:p>
    <w:p>
      <w:pPr>
        <w:pStyle w:val="BodyText"/>
      </w:pPr>
      <w: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30">
        <w:r>
          <w:rPr>
            <w:rStyle w:val="Hyperlink"/>
          </w:rPr>
          <w:t xml:space="preserve">https://www.jetbrains.com/legal/third-party-software/</w:t>
        </w:r>
      </w:hyperlink>
      <w:r>
        <w:t xml:space="preserve">.</w:t>
      </w:r>
    </w:p>
    <w:p>
      <w:pPr>
        <w:pStyle w:val="Heading2"/>
      </w:pPr>
      <w:bookmarkStart w:id="31" w:name="access-to-inputs-your-data-and-outputs"/>
      <w:bookmarkEnd w:id="31"/>
      <w:r>
        <w:t xml:space="preserve">5. Access to Inputs, Your Data, and Outputs</w:t>
      </w:r>
    </w:p>
    <w:p>
      <w:pPr>
        <w:pStyle w:val="Heading3"/>
      </w:pPr>
      <w:bookmarkStart w:id="32" w:name="a-access-control"/>
      <w:bookmarkEnd w:id="32"/>
      <w:r>
        <w:t xml:space="preserve">a) Access control</w:t>
      </w:r>
    </w:p>
    <w:p>
      <w:pPr>
        <w:pStyle w:val="FirstParagraph"/>
      </w:pPr>
      <w:r>
        <w:t xml:space="preserve">If You use JetBrains AI, Your Data, Inputs, and Outputs might be accessible to Us and visible to Your Users. If You use JetBrains AI in the Third-Party Product, this Third-Party Product may also access Your Data, Inputs, and Outputs by design of the Third-Party Product itself, based on its Terms and Your settings within the Third-Party Product.</w:t>
      </w:r>
    </w:p>
    <w:p>
      <w:pPr>
        <w:pStyle w:val="BodyText"/>
      </w:pPr>
      <w:r>
        <w:t xml:space="preserve">JetBrains does not intentionally transfer Your Data, Inputs, and Outputs to the Third-Party Product, and You are responsible for reviewing and configuring appropriate privacy and access settings within the Third-Party Product to manage such access in accordance with its terms.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Heading3"/>
      </w:pPr>
      <w:bookmarkStart w:id="33" w:name="b-engagement-of-third-party-language-model-service-providers"/>
      <w:bookmarkEnd w:id="33"/>
      <w:r>
        <w:t xml:space="preserve">b) Engagement of Third-Party Language Model Service Providers</w:t>
      </w:r>
    </w:p>
    <w:p>
      <w:pPr>
        <w:pStyle w:val="FirstParagraph"/>
      </w:pPr>
      <w:r>
        <w:t xml:space="preserve">JetBrains reserves the right to use third-party language models, provided by external AI service providers, the list of which is available at</w:t>
      </w:r>
      <w:r>
        <w:t xml:space="preserve"> </w:t>
      </w:r>
      <w:hyperlink r:id="rId34">
        <w:r>
          <w:rPr>
            <w:rStyle w:val="Hyperlink"/>
          </w:rPr>
          <w:t xml:space="preserve">https://www.jetbrains.com/legal/docs/terms/jetbrains-ai/service-providers/</w:t>
        </w:r>
      </w:hyperlink>
      <w:r>
        <w:t xml:space="preserve"> </w:t>
      </w:r>
      <w:r>
        <w:t xml:space="preserve">(“</w:t>
      </w:r>
      <w:r>
        <w:rPr>
          <w:b/>
        </w:rPr>
        <w:t xml:space="preserve">AI Service Providers</w:t>
      </w:r>
      <w:r>
        <w:t xml:space="preserve">”). You give Us permission to process Your Inputs and Data that We select and to share them with these AI Service Providers for the purpose of providing JetBrains AI. You agree that We may engage a new AI Service Provider at any time through the publication of a new list.</w:t>
      </w:r>
    </w:p>
    <w:p>
      <w:pPr>
        <w:pStyle w:val="Heading3"/>
      </w:pPr>
      <w:bookmarkStart w:id="35" w:name="c-no-use-of-your-inputs-and-data-for-training-of-language-models"/>
      <w:bookmarkEnd w:id="35"/>
      <w:r>
        <w:t xml:space="preserve">c) No Use of Your Inputs and Data for Training of Language Models</w:t>
      </w:r>
    </w:p>
    <w:p>
      <w:pPr>
        <w:pStyle w:val="FirstParagraph"/>
      </w:pPr>
      <w:r>
        <w:t xml:space="preserve">We undertake that We will not use Your Inputs, Data, and Outputs for training JetBrains AI unless You agree to it. When We engage AI Service Providers for JetBrains AI, We ensure that they are bound by substantially the same restrictions. However, Your Inputs, Data, and Outputs may be monitored by Us or the AI Service Providers to prevent violation of applicable acceptable use policies and may be stored and used for a limited period.</w:t>
      </w:r>
    </w:p>
    <w:p>
      <w:pPr>
        <w:pStyle w:val="Heading3"/>
      </w:pPr>
      <w:bookmarkStart w:id="36" w:name="d-use-of-inputs-and-your-data-for-improvements-of-jetbrains-ai"/>
      <w:bookmarkEnd w:id="36"/>
      <w:r>
        <w:t xml:space="preserve">d) Use of Inputs and Your Data for Improvements of JetBrains AI</w:t>
      </w:r>
    </w:p>
    <w:p>
      <w:pPr>
        <w:pStyle w:val="FirstParagraph"/>
      </w:pPr>
      <w:r>
        <w:t xml:space="preserve">For the duration of the EAP Period, You give Us permission to host, store, alter Your Inputs, Data, and Outputs, copy them to Our database, make backups, and analyze them on Our servers to understand the usage of JetBrains AI and identify opportunities for its improvement. It does not permit Us to sell or otherwise transfer ownership of Your Inputs, Data, and Outputs to a third party, or to train any machine learning models that generate code, text, or another type of data, from which Inputs, Data, and Outputs could be extracted.</w:t>
      </w:r>
    </w:p>
    <w:p>
      <w:pPr>
        <w:pStyle w:val="BodyText"/>
      </w:pPr>
      <w:r>
        <w:rPr>
          <w:i/>
        </w:rPr>
        <w:t xml:space="preserve">Summary: You keep all rights to the Inputs. However, You grant Us certain rights with respect to this data so that We can provide JetBrains AI and all its features to You.</w:t>
      </w:r>
    </w:p>
    <w:p>
      <w:pPr>
        <w:pStyle w:val="Heading2"/>
      </w:pPr>
      <w:bookmarkStart w:id="37" w:name="indemnification"/>
      <w:bookmarkEnd w:id="37"/>
      <w:r>
        <w:t xml:space="preserve">6. Indemnification</w:t>
      </w:r>
    </w:p>
    <w:p>
      <w:pPr>
        <w:pStyle w:val="FirstParagraph"/>
      </w:pPr>
      <w:r>
        <w:t xml:space="preserve">a) Indemnity</w:t>
      </w:r>
    </w:p>
    <w:p>
      <w:pPr>
        <w:pStyle w:val="BodyText"/>
      </w:pPr>
      <w:r>
        <w:t xml:space="preserve">If there are any claims, damages, losses, liabilities, or fees and similar expenses, including fair (’reasonable’) attorney fees, brought against Us or the AI Service Providers connected to JetBrains AI that are related to any of the following claims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AI</w:t>
      </w:r>
      <w:r>
        <w:t xml:space="preserve"> </w:t>
      </w:r>
      <w:r>
        <w:t xml:space="preserve">– You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the AI Service Providers, providers of the Third-Party Products and their owners, directors, employees, agents, and representatives harmless, from any and all Claims.</w:t>
      </w:r>
    </w:p>
    <w:p>
      <w:pPr>
        <w:pStyle w:val="BodyText"/>
      </w:pPr>
      <w: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8" w:name="important-your-risk-and-our-disclaimers"/>
      <w:bookmarkEnd w:id="38"/>
      <w:r>
        <w:t xml:space="preserve">7. IMPORTANT – YOUR RISK AND OUR DISCLAIMERS</w:t>
      </w:r>
    </w:p>
    <w:p>
      <w:pPr>
        <w:pStyle w:val="FirstParagraph"/>
      </w:pPr>
      <w:r>
        <w:t xml:space="preserve">(RISK)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(WARRANTIES &amp; REPRESENTATIONS)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JETBRAINS AI. IF YOU BECOME AWARE OF ANY VULNERABILITIES IN JETBRAINS AI, YOU SHOULD REPORT THEM TO JETBRAINS WITHOUT UNDUE DELAY.</w:t>
      </w:r>
    </w:p>
    <w:p>
      <w:pPr>
        <w:pStyle w:val="Heading2"/>
      </w:pPr>
      <w:bookmarkStart w:id="39" w:name="important-limitation-of-our-liability"/>
      <w:bookmarkEnd w:id="39"/>
      <w:r>
        <w:t xml:space="preserve">8.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AI, INCLUDING AS A RESULT OF THE CANCELLATION OF THESE TERMS;</w:t>
      </w:r>
    </w:p>
    <w:p>
      <w:pPr>
        <w:pStyle w:val="BodyText"/>
      </w:pPr>
      <w:r>
        <w:t xml:space="preserve">b) OUR DECISION TO NO LONGER PROVIDE JETBRAINS AI FOR BUSINESS, ECONOMIC, LEGAL, OR REGULATORY REASONS;</w:t>
      </w:r>
    </w:p>
    <w:p>
      <w:pPr>
        <w:pStyle w:val="BodyText"/>
      </w:pPr>
      <w:r>
        <w:t xml:space="preserve">c) YOUR HAVING MADE JETBRAINS AI AVAILABLE TO YOUR USERS;</w:t>
      </w:r>
    </w:p>
    <w:p>
      <w:pPr>
        <w:pStyle w:val="BodyText"/>
      </w:pPr>
      <w:r>
        <w:t xml:space="preserve">d) YOUR USE OF JETBRAINS AI BEING CONTRARY TO OR INCONSISTENT WITH THE DOCUMENTATION;</w:t>
      </w:r>
    </w:p>
    <w:p>
      <w:pPr>
        <w:pStyle w:val="BodyText"/>
      </w:pPr>
      <w:r>
        <w:t xml:space="preserve">e) THE COST OF PROVIDING A SUBSTITUTE FOR JETBRAINS AI;</w:t>
      </w:r>
    </w:p>
    <w:p>
      <w:pPr>
        <w:pStyle w:val="BodyText"/>
      </w:pPr>
      <w:r>
        <w:t xml:space="preserve">f) ANY UNANTICIPATED OR UNSCHEDULED UNAVAILABILITY OF JETBRAINS AI OR A PART OF IT FOR ANY REASON, INCLUDING AS A RESULT OF POWER OUTAGES, SYSTEM FAILURES, NON-AVAILABILITY TO YOU OR THE USERS (INCLUDING ACCESS BEING DISABLED DUE TO ANY VIOLATIONS) OR INTERRUPTIONS IN THE OPERATION OF THIRD-PARTY PRODUCTS, OR OTHER INTERRUPTIONS;</w:t>
      </w:r>
    </w:p>
    <w:p>
      <w:pPr>
        <w:pStyle w:val="BodyText"/>
      </w:pPr>
      <w:r>
        <w:t xml:space="preserve">g) ANY INVESTMENTS, EXPENSES, OR COMMITMENTS THAT YOU OR A MEMBER MAKE RELATING TO THESE TERMS OR YOUR ACCESS TO OR USE OF JETBRAINS AI; OR</w:t>
      </w:r>
    </w:p>
    <w:p>
      <w:pPr>
        <w:pStyle w:val="BodyText"/>
      </w:pPr>
      <w:r>
        <w:t xml:space="preserve">i)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FIVE (5)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40" w:name="temporary-suspension"/>
      <w:bookmarkEnd w:id="40"/>
      <w:r>
        <w:t xml:space="preserve">9.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that are set by Us for Your usage of JetBrains AI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 JetBrains Acceptable Use Policy,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41" w:name="term-and-termination"/>
      <w:bookmarkEnd w:id="41"/>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JetBrains AI, unless otherwise specified in the Documentation.</w:t>
      </w:r>
    </w:p>
    <w:p>
      <w:pPr>
        <w:pStyle w:val="BodyText"/>
      </w:pPr>
      <w:r>
        <w:t xml:space="preserve">We may terminate these Terms immediately at any time for convenience (including by no longer designating JetBrains AI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13 of these Terms will remain in effect.</w:t>
      </w:r>
    </w:p>
    <w:p>
      <w:pPr>
        <w:pStyle w:val="BodyText"/>
      </w:pPr>
      <w:r>
        <w:t xml:space="preserve">For the avoidance of doubt, should You continue using the non-EAP versions of JetBrains AI after the expiration or termination of these Terms or the applicable EAP Period, the applicable terms and conditions for JetBrains AI will apply.</w:t>
      </w:r>
    </w:p>
    <w:p>
      <w:pPr>
        <w:pStyle w:val="Heading2"/>
      </w:pPr>
      <w:bookmarkStart w:id="42" w:name="notices"/>
      <w:bookmarkEnd w:id="42"/>
      <w:r>
        <w:t xml:space="preserve">11. Notices</w:t>
      </w:r>
    </w:p>
    <w:p>
      <w:pPr>
        <w:pStyle w:val="FirstParagraph"/>
      </w:pPr>
      <w: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43">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or</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registered in Your JetBrains Account.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44" w:name="export-control-laws"/>
      <w:bookmarkEnd w:id="44"/>
      <w:r>
        <w:t xml:space="preserve">12.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5">
        <w:r>
          <w:rPr>
            <w:rStyle w:val="Hyperlink"/>
          </w:rPr>
          <w:t xml:space="preserve">ethics@jetbrains.com</w:t>
        </w:r>
      </w:hyperlink>
      <w:r>
        <w:t xml:space="preserve">,</w:t>
      </w:r>
      <w:r>
        <w:t xml:space="preserve"> </w:t>
      </w:r>
      <w:hyperlink r:id="rId46">
        <w:r>
          <w:rPr>
            <w:rStyle w:val="Hyperlink"/>
          </w:rPr>
          <w:t xml:space="preserve">compliance@jetbrains.com</w:t>
        </w:r>
      </w:hyperlink>
      <w:r>
        <w:t xml:space="preserve">, or</w:t>
      </w:r>
      <w:r>
        <w:t xml:space="preserve"> </w:t>
      </w:r>
      <w:hyperlink r:id="rId43">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7" w:name="general-provisions"/>
      <w:bookmarkEnd w:id="47"/>
      <w:r>
        <w:t xml:space="preserve">13. General Provisions</w:t>
      </w:r>
    </w:p>
    <w:p>
      <w:pPr>
        <w:pStyle w:val="FirstParagraph"/>
      </w:pPr>
      <w:r>
        <w:t xml:space="preserve">a) These Terms and their Parties</w:t>
      </w:r>
    </w:p>
    <w:p>
      <w:pPr>
        <w:pStyle w:val="BodyText"/>
      </w:pPr>
      <w:r>
        <w:t xml:space="preserve">By accepting these Terms, You agree to use and ensure that Your Users will use the JetBrains AI in accordance with the JetBrains Acceptable Use Policy, available at</w:t>
      </w:r>
      <w:r>
        <w:t xml:space="preserve"> </w:t>
      </w:r>
      <w:hyperlink r:id="rId28">
        <w:r>
          <w:rPr>
            <w:rStyle w:val="Hyperlink"/>
          </w:rPr>
          <w:t xml:space="preserve">https://www.jetbrains.com/legal/docs/terms/jetbrains-ai/acceptable-use/</w:t>
        </w:r>
      </w:hyperlink>
      <w:r>
        <w:t xml:space="preserve">. Except as expressly mentioned, these Terms do not apply or give rights to anyone else (’no third-party beneficiaries’).</w:t>
      </w:r>
    </w:p>
    <w:p>
      <w:pPr>
        <w:pStyle w:val="BodyText"/>
      </w:pPr>
      <w:r>
        <w:t xml:space="preserve">b) Personal Data and usage statistics</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48">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9">
        <w:r>
          <w:rPr>
            <w:rStyle w:val="Hyperlink"/>
          </w:rPr>
          <w:t xml:space="preserve">https://www.jetbrains.com/legal/docs/privacy/privacy/</w:t>
        </w:r>
      </w:hyperlink>
      <w:r>
        <w:t xml:space="preserve">. Provision of Personal Data as Input into the JetBrains AI is prohibited.</w:t>
      </w:r>
    </w:p>
    <w:p>
      <w:pPr>
        <w:pStyle w:val="BodyText"/>
      </w:pPr>
      <w: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t xml:space="preserve">g) Waiver</w:t>
      </w:r>
    </w:p>
    <w:p>
      <w:pPr>
        <w:pStyle w:val="BodyText"/>
      </w:pPr>
      <w:r>
        <w:t xml:space="preserve">Any waiver of Our rights under these Terms must be in writing and signed by Us.</w:t>
      </w:r>
    </w:p>
    <w:p>
      <w:pPr>
        <w:pStyle w:val="BodyText"/>
      </w:pPr>
      <w:r>
        <w:t xml:space="preserve">h) Changes to Terms and policies</w:t>
      </w:r>
    </w:p>
    <w:p>
      <w:pPr>
        <w:pStyle w:val="BodyText"/>
      </w:pPr>
      <w:r>
        <w:t xml:space="preserve">These Terms can be updated from time to time to reflect changes in JetBrains AI and how it is offered to You. If this happens, We will update the Terms on the JetBrains Website and let You know either by:</w:t>
      </w:r>
    </w:p>
    <w:p>
      <w:pPr>
        <w:pStyle w:val="BodyText"/>
      </w:pPr>
      <w:r>
        <w:t xml:space="preserve">i) Displaying them to You in JetBrains AI and/or on the JetBrains Website;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the effective date, You agree to be bound by the modified Terms.</w:t>
      </w:r>
    </w:p>
    <w:p>
      <w:pPr>
        <w:pStyle w:val="BodyText"/>
      </w:pPr>
      <w: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t xml:space="preserve">j) Contract review</w:t>
      </w:r>
    </w:p>
    <w:p>
      <w:pPr>
        <w:pStyle w:val="BodyText"/>
      </w:pPr>
      <w:r>
        <w:t xml:space="preserve">By agreeing to these Terms, You are confirming to Us that:</w:t>
      </w:r>
    </w:p>
    <w:p>
      <w:pPr>
        <w:pStyle w:val="Compact"/>
        <w:numPr>
          <w:numId w:val="1001"/>
          <w:ilvl w:val="0"/>
        </w:numPr>
      </w:pPr>
      <w:r>
        <w:t xml:space="preserve">You have had sufficient opportunity to read, review, and consider these Terms;</w:t>
      </w:r>
    </w:p>
    <w:p>
      <w:pPr>
        <w:pStyle w:val="Compact"/>
        <w:numPr>
          <w:numId w:val="1001"/>
          <w:ilvl w:val="0"/>
        </w:numPr>
      </w:pPr>
      <w:r>
        <w:t xml:space="preserve">You understand the content of each paragraph of these Terms; and</w:t>
      </w:r>
    </w:p>
    <w:p>
      <w:pPr>
        <w:pStyle w:val="Compact"/>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d35a44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bad65a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6" Target="https://www.jetbrains.com/" TargetMode="External" /><Relationship Type="http://schemas.openxmlformats.org/officeDocument/2006/relationships/hyperlink" Id="rId24" Target="https://www.jetbrains.com/help/ai/" TargetMode="External" /><Relationship Type="http://schemas.openxmlformats.org/officeDocument/2006/relationships/hyperlink" Id="rId49" Target="https://www.jetbrains.com/legal/docs/privacy/privacy/" TargetMode="External" /><Relationship Type="http://schemas.openxmlformats.org/officeDocument/2006/relationships/hyperlink" Id="rId28" Target="https://www.jetbrains.com/legal/docs/terms/jetbrains-ai/acceptable-use/" TargetMode="External" /><Relationship Type="http://schemas.openxmlformats.org/officeDocument/2006/relationships/hyperlink" Id="rId34" Target="https://www.jetbrains.com/legal/docs/terms/jetbrains-ai/service-providers/" TargetMode="External" /><Relationship Type="http://schemas.openxmlformats.org/officeDocument/2006/relationships/hyperlink" Id="rId48"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46"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3"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6" Target="https://www.jetbrains.com/" TargetMode="External" /><Relationship Type="http://schemas.openxmlformats.org/officeDocument/2006/relationships/hyperlink" Id="rId24" Target="https://www.jetbrains.com/help/ai/" TargetMode="External" /><Relationship Type="http://schemas.openxmlformats.org/officeDocument/2006/relationships/hyperlink" Id="rId49" Target="https://www.jetbrains.com/legal/docs/privacy/privacy/" TargetMode="External" /><Relationship Type="http://schemas.openxmlformats.org/officeDocument/2006/relationships/hyperlink" Id="rId28" Target="https://www.jetbrains.com/legal/docs/terms/jetbrains-ai/acceptable-use/" TargetMode="External" /><Relationship Type="http://schemas.openxmlformats.org/officeDocument/2006/relationships/hyperlink" Id="rId34" Target="https://www.jetbrains.com/legal/docs/terms/jetbrains-ai/service-providers/" TargetMode="External" /><Relationship Type="http://schemas.openxmlformats.org/officeDocument/2006/relationships/hyperlink" Id="rId48"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46"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3"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2025-12-24T09:42:54Z</dcterms:created>
  <dcterms:modified xsi:type="dcterms:W3CDTF">2025-12-24T09:42:54Z</dcterms:modified>
</cp:coreProperties>
</file>