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i-service-providers"/>
      <w:bookmarkEnd w:id="21"/>
      <w:r>
        <w:t xml:space="preserve">JetBrains AI Service Providers</w:t>
      </w:r>
    </w:p>
    <w:p>
      <w:pPr>
        <w:pStyle w:val="FirstParagraph"/>
      </w:pPr>
      <w:r>
        <w:t xml:space="preserve">JetBrains AI services use the following third-party language model service providers as AI subcontractors. Based on</w:t>
      </w:r>
      <w:r>
        <w:t xml:space="preserve"> </w:t>
      </w:r>
      <w:r>
        <w:t xml:space="preserve">the JetBrains AI version that you use, your inputs and data will be shared with these listed AI subcontractors.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Provider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Name(s)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JetBrains AI Lite / Pro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Google*</w:t>
            </w:r>
          </w:p>
        </w:tc>
        <w:tc>
          <w:p>
            <w:pPr>
              <w:pStyle w:val="Compact"/>
              <w:jc w:val="left"/>
            </w:pPr>
            <w:r>
              <w:t xml:space="preserve">GPT-family,</w:t>
            </w:r>
            <w:r>
              <w:br w:type="textWrapping"/>
            </w:r>
            <w:r>
              <w:t xml:space="preserve">Gemini*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JetBrains AI Enterprise</w:t>
            </w:r>
            <w:r>
              <w:br w:type="textWrapping"/>
            </w:r>
            <w:r>
              <w:t xml:space="preserve">(powered by JetBrains AI)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Google*</w:t>
            </w:r>
          </w:p>
        </w:tc>
        <w:tc>
          <w:p>
            <w:pPr>
              <w:pStyle w:val="Compact"/>
              <w:jc w:val="left"/>
            </w:pPr>
            <w:r>
              <w:t xml:space="preserve">GPT-family,</w:t>
            </w:r>
            <w:r>
              <w:br w:type="textWrapping"/>
            </w:r>
            <w:r>
              <w:t xml:space="preserve">Gemini*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JetBrains AI Enterprise</w:t>
            </w:r>
            <w:r>
              <w:br w:type="textWrapping"/>
            </w:r>
            <w:r>
              <w:t xml:space="preserve">(powered by OpenAI)</w:t>
            </w:r>
          </w:p>
        </w:tc>
        <w:tc>
          <w:p>
            <w:pPr>
              <w:pStyle w:val="Compact"/>
              <w:jc w:val="left"/>
            </w:pPr>
            <w:r>
              <w:t xml:space="preserve">OpenAI</w:t>
            </w:r>
          </w:p>
        </w:tc>
        <w:tc>
          <w:p>
            <w:pPr>
              <w:pStyle w:val="Compact"/>
              <w:jc w:val="left"/>
            </w:pPr>
            <w:r>
              <w:t xml:space="preserve">GPT-family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JetBrains AI Enterprise</w:t>
            </w:r>
            <w:r>
              <w:br w:type="textWrapping"/>
            </w:r>
            <w:r>
              <w:t xml:space="preserve">(powered by Google)</w:t>
            </w:r>
          </w:p>
        </w:tc>
        <w:tc>
          <w:p>
            <w:pPr>
              <w:pStyle w:val="Compact"/>
              <w:jc w:val="left"/>
            </w:pPr>
            <w:r>
              <w:t xml:space="preserve">Google*</w:t>
            </w:r>
          </w:p>
        </w:tc>
        <w:tc>
          <w:p>
            <w:pPr>
              <w:pStyle w:val="Compact"/>
              <w:jc w:val="left"/>
            </w:pPr>
            <w:r>
              <w:t xml:space="preserve">Gemini*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Grazie Extension / Pro</w:t>
            </w:r>
          </w:p>
        </w:tc>
        <w:tc>
          <w:p>
            <w:pPr>
              <w:pStyle w:val="Compact"/>
              <w:jc w:val="left"/>
            </w:pPr>
            <w:r>
              <w:t xml:space="preserve">OpenAI</w:t>
            </w:r>
          </w:p>
        </w:tc>
        <w:tc>
          <w:p>
            <w:pPr>
              <w:pStyle w:val="Compact"/>
              <w:jc w:val="left"/>
            </w:pPr>
            <w:r>
              <w:t xml:space="preserve">GPT-family</w:t>
            </w:r>
          </w:p>
        </w:tc>
      </w:tr>
    </w:tbl>
    <w:p>
      <w:pPr>
        <w:pStyle w:val="BodyText"/>
      </w:pPr>
      <w:r>
        <w:rPr>
          <w:i/>
        </w:rPr>
        <w:t xml:space="preserve">* We expect that JetBrains AI will start using Google models from June 16, 2024.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f170a923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2026-01-06T11:58:33Z</dcterms:created>
  <dcterms:modified xsi:type="dcterms:W3CDTF">2026-01-06T11:58:33Z</dcterms:modified>
</cp:coreProperties>
</file>