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non-commercial-use"/>
      <w:bookmarkEnd w:id="21"/>
      <w:r>
        <w:t xml:space="preserve">TOOLBOX SUBSCRIPTION AGREEMENT FOR NON-COMMERCIAL USE</w:t>
      </w:r>
    </w:p>
    <w:p>
      <w:pPr>
        <w:pStyle w:val="FirstParagraph"/>
      </w:pPr>
      <w:r>
        <w:rPr>
          <w:b/>
        </w:rPr>
        <w:t xml:space="preserve">Version 1.0, effective as of April 8,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the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Non-Commercial Use.</w:t>
      </w:r>
    </w:p>
    <w:p>
      <w:pPr>
        <w:pStyle w:val="BodyText"/>
      </w:pPr>
      <w:r>
        <w:t xml:space="preserve">2.3.</w:t>
      </w:r>
      <w:r>
        <w:t xml:space="preserve"> </w:t>
      </w:r>
      <w:r>
        <w:t xml:space="preserve">“</w:t>
      </w:r>
      <w:r>
        <w:t xml:space="preserve">Commercial Use</w:t>
      </w:r>
      <w:r>
        <w:t xml:space="preserve">”</w:t>
      </w:r>
      <w:r>
        <w:t xml:space="preserve"> </w:t>
      </w:r>
      <w:r>
        <w:t xml:space="preserve">means the use of a Product that is intended for or directed toward commercial advantage or monetary compensation, whether directly or indirectly. </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a Customer, having a unique name and password, and enabling such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a Customer to run the Product.</w:t>
      </w:r>
    </w:p>
    <w:p>
      <w:pPr>
        <w:pStyle w:val="BodyText"/>
      </w:pPr>
      <w:r>
        <w:t xml:space="preserve">2.6.</w:t>
      </w:r>
      <w:r>
        <w:t xml:space="preserve"> </w:t>
      </w:r>
      <w:r>
        <w:t xml:space="preserve">“</w:t>
      </w:r>
      <w:r>
        <w:t xml:space="preserve">Non-Commercial Use</w:t>
      </w:r>
      <w:r>
        <w:t xml:space="preserve">”</w:t>
      </w:r>
      <w:r>
        <w:t xml:space="preserve"> </w:t>
      </w:r>
      <w:r>
        <w:t xml:space="preserve">means any use other than Commercial Use, including, but not limited to, use for educational purposes and development of non-profit, open-source projects.</w:t>
      </w:r>
    </w:p>
    <w:p>
      <w:pPr>
        <w:pStyle w:val="BodyText"/>
      </w:pPr>
      <w:r>
        <w:t xml:space="preserve">2.7.</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2.8.</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JetBrains Toolbox, on JetBrains’ website at</w:t>
      </w:r>
      <w:r>
        <w:t xml:space="preserve"> </w:t>
      </w:r>
      <w:hyperlink r:id="rId25">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Datalore, Hub, or any other software, services, or products that are, at JetBrains’ sole discretion, subject to different terms and conditions. JetBrains does not develop Products according to a Customer’s specifications, nor are Products customized through modification or personalization.</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and Products provided to a Customer. </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a Customer’s rights to access and use Products, including Subscription plans, and stating the applicable use limitations for the Product. </w:t>
      </w:r>
    </w:p>
    <w:p>
      <w:pPr>
        <w:pStyle w:val="Heading2"/>
      </w:pPr>
      <w:bookmarkStart w:id="26" w:name="grant-of-rights"/>
      <w:bookmarkEnd w:id="26"/>
      <w:r>
        <w:t xml:space="preserve">3. GRANT OF RIGHTS</w:t>
      </w:r>
    </w:p>
    <w:p>
      <w:pPr>
        <w:pStyle w:val="FirstParagraph"/>
      </w:pPr>
      <w:r>
        <w:t xml:space="preserve">3.1. Each Product is provided to the Customer on a</w:t>
      </w:r>
      <w:r>
        <w:t xml:space="preserve"> </w:t>
      </w:r>
      <w:r>
        <w:t xml:space="preserve">‘</w:t>
      </w:r>
      <w:r>
        <w:t xml:space="preserve">per user</w:t>
      </w:r>
      <w:r>
        <w:t xml:space="preserve">’</w:t>
      </w:r>
      <w:r>
        <w:t xml:space="preserve"> </w:t>
      </w:r>
      <w:r>
        <w:t xml:space="preserve">basis, where the Customer may deploy the Product on multiple Machines in accordance with the Product documentation, provided that such Customer remains the sole user of the Product.</w:t>
      </w:r>
    </w:p>
    <w:p>
      <w:pPr>
        <w:pStyle w:val="BodyText"/>
      </w:pPr>
      <w:r>
        <w:t xml:space="preserve">3.2. Unless the Subscription has expired or this Agreement is terminated in accordance with Section 11, and subject to the terms and conditions specified in this Agreement, JetBrains grants you the non-exclusive and non-transferable right to use each Product covered by the Subscription for a period of one (1) year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solely for Non-Commercial Use;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w:t>
      </w:r>
    </w:p>
    <w:p>
      <w:pPr>
        <w:pStyle w:val="BodyText"/>
      </w:pPr>
      <w:r>
        <w:t xml:space="preserve">(v) remove or obscure any proprietary or other notices contained in the Product; or</w:t>
      </w:r>
    </w:p>
    <w:p>
      <w:pPr>
        <w:pStyle w:val="BodyText"/>
      </w:pPr>
      <w:r>
        <w:t xml:space="preserve">(vi) use the Product for any Commercial Use.</w:t>
      </w:r>
    </w:p>
    <w:p>
      <w:pPr>
        <w:pStyle w:val="BodyText"/>
      </w:pPr>
      <w:r>
        <w:t xml:space="preserve">3.5. You acknowledge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 any and all related or underlying technology, and any modifications or derivative works of the Product, including without limitation as they may incorporate Feedback (as defined below).</w:t>
      </w:r>
    </w:p>
    <w:p>
      <w:pPr>
        <w:pStyle w:val="BodyText"/>
      </w:pPr>
      <w:r>
        <w:rPr>
          <w:b/>
        </w:rPr>
        <w:t xml:space="preserve">4. COMPLIANCE MONITORING AND STATISTICS</w:t>
      </w:r>
    </w:p>
    <w:p>
      <w:pPr>
        <w:pStyle w:val="BodyText"/>
      </w:pPr>
      <w:r>
        <w:t xml:space="preserve">4.1. JetBrains may periodically check whether you comply with the restrictions set out in Section 3 of this Agreement.  For this purpose, the Product may electronically send certain information to JetBrains. Additionally, upon JetBrains’ request, you agree to provide JetBrains with any further assistance reasonably needed to verify your compliance with these restrictions. </w:t>
      </w:r>
    </w:p>
    <w:p>
      <w:pPr>
        <w:pStyle w:val="BodyText"/>
      </w:pPr>
      <w:r>
        <w:t xml:space="preserve">4.2. The Product may also electronically send JetBrains information related to your usage of the Product’s features. You can modify your data-sharing preferences in the manner described in the Product documentation. </w:t>
      </w:r>
    </w:p>
    <w:p>
      <w:pPr>
        <w:pStyle w:val="BodyText"/>
      </w:pPr>
      <w:r>
        <w:t xml:space="preserve">4.3. The information collected under Sections 4.1. and 4.2. may include but is not limited to frameworks, file templates used in the Product, actions invoked, and other interactions with the Product’s features. This information does not contain personal data. </w:t>
      </w:r>
    </w:p>
    <w:p>
      <w:pPr>
        <w:pStyle w:val="Heading2"/>
      </w:pPr>
      <w:bookmarkStart w:id="27" w:name="access-to-products"/>
      <w:bookmarkEnd w:id="27"/>
      <w: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www.jetbrains.com</w:t>
        </w:r>
      </w:hyperlink>
      <w:r>
        <w:t xml:space="preserve">.</w:t>
      </w:r>
    </w:p>
    <w:p>
      <w:pPr>
        <w:pStyle w:val="BodyText"/>
      </w:pPr>
      <w:r>
        <w:t xml:space="preserve">5.2 You may use a JBA in accordance with the JetBrains Account Agreement available at</w:t>
      </w:r>
      <w:r>
        <w:t xml:space="preserve"> </w:t>
      </w:r>
      <w:hyperlink r:id="rId28">
        <w:r>
          <w:rPr>
            <w:rStyle w:val="Hyperlink"/>
          </w:rPr>
          <w:t xml:space="preserve">https://www.jetbrains.com/legal/docs/agreements/jetbrains_account.html</w:t>
        </w:r>
      </w:hyperlink>
      <w:r>
        <w:t xml:space="preserve">. You are solely responsible for the accuracy of any information provided via, and any action taken through, your JBA.</w:t>
      </w:r>
    </w:p>
    <w:p>
      <w:pPr>
        <w:pStyle w:val="BodyText"/>
      </w:pPr>
      <w:r>
        <w:t xml:space="preserve">5.3 You may activate and access Products through your JetBrains Account. You acknowledge and agree that the Product will periodically connect from a Machine to JetBrains’ servers via the internet to confirm your right to use the Product.</w:t>
      </w:r>
    </w:p>
    <w:p>
      <w:pPr>
        <w:pStyle w:val="Heading2"/>
      </w:pPr>
      <w:bookmarkStart w:id="29" w:name="subscription-renewal"/>
      <w:bookmarkEnd w:id="29"/>
      <w:r>
        <w:t xml:space="preserve">6. SUBSCRIPTION RENEWAL</w:t>
      </w:r>
    </w:p>
    <w:p>
      <w:pPr>
        <w:pStyle w:val="FirstParagraph"/>
      </w:pPr>
      <w:r>
        <w:t xml:space="preserve">6.1. You may renew your Product Subscription for another year by submitting a written request to JetBrains 30 (thirty) days prior to the end of the Subscription period.</w:t>
      </w:r>
    </w:p>
    <w:p>
      <w:pPr>
        <w:pStyle w:val="BodyText"/>
      </w:pPr>
      <w:r>
        <w:t xml:space="preserve">6.2. If not agreed otherwise in writing between JetBrains and you,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www.jetbrains.com</w:t>
        </w:r>
      </w:hyperlink>
      <w:r>
        <w:t xml:space="preserve"> </w:t>
      </w:r>
      <w:r>
        <w:t xml:space="preserve">on the day of Subscription renewal.</w:t>
      </w:r>
    </w:p>
    <w:p>
      <w:pPr>
        <w:pStyle w:val="Heading2"/>
      </w:pPr>
      <w:bookmarkStart w:id="30" w:name="feedback"/>
      <w:bookmarkEnd w:id="30"/>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1" w:name="third-party-software"/>
      <w:bookmarkEnd w:id="31"/>
      <w:r>
        <w:t xml:space="preserve">8. THIRD-PARTY SOFTWARE</w:t>
      </w:r>
    </w:p>
    <w:p>
      <w:pPr>
        <w:pStyle w:val="FirstParagraph"/>
      </w:pPr>
      <w:r>
        <w:t xml:space="preserve">The Products include code and libraries licensed to us by third parties, including open-source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2">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3" w:name="warranty-limitations"/>
      <w:bookmarkEnd w:id="33"/>
      <w:r>
        <w:t xml:space="preserve">9. WARRANTY LIMITATIONS</w:t>
      </w:r>
    </w:p>
    <w:p>
      <w:pPr>
        <w:pStyle w:val="FirstParagraph"/>
      </w:pPr>
      <w:r>
        <w:t xml:space="preserve">9.1.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9.2. JETBRAINS MAKES NO WARRANTY AS TO THE PRODUCTS’ USE OR PERFORMANCE. TO THE MAXIMUM EXTENT PERMITTED BY APPLICABLE LAW, JETBRAINS (AND ITS AFFILIATES, SHAREHOLDERS, AGENTS, DIRECTORS, AND EMPLOYEES) AND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9.3.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9.4. ANY CONTENT OR DATA DOWNLOADED OR OTHERWISE OBTAINED THROUGH THE USE OF THE PRODUCTS ARE DOWNLOADED AT CUSTOMER’S OWN RISK; CUSTOMER AGREES THEY ARE SOLELY RESPONSIBLE FOR ANY DAMAGE TO THEIR PROPERTY AND/OR LOSS OF DATA THAT RESULTS FROM SUCH DOWNLOAD.</w:t>
      </w:r>
    </w:p>
    <w:p>
      <w:pPr>
        <w:pStyle w:val="BodyText"/>
      </w:pPr>
      <w:r>
        <w:t xml:space="preserve">9.5. CUSTOMER MAY HAVE OTHER RIGHTS WHICH MAY NOT BE LIMITED OR EXCLUDED AND WHICH MAY VARY FROM JURISDICTION TO JURISDICTION. THIS DOCUMENT IS NOT INTENDED TO NEGATIVELY AFFECT SUCH RIGHTS.</w:t>
      </w:r>
    </w:p>
    <w:p>
      <w:pPr>
        <w:pStyle w:val="Heading2"/>
      </w:pPr>
      <w:bookmarkStart w:id="34" w:name="disclaimer-of-damages"/>
      <w:bookmarkEnd w:id="34"/>
      <w:r>
        <w:t xml:space="preserve">10. DISCLAIMER OF DAMAGES</w:t>
      </w:r>
    </w:p>
    <w:p>
      <w:pPr>
        <w:pStyle w:val="FirstParagraph"/>
      </w:pPr>
      <w:r>
        <w:t xml:space="preserve">10.1. TO THE MAXIMUM EXTENT PERMITTED BY APPLICABLE LAW, IN NO EVENT WILL JETBRAINS PARTIES BE LIABLE TO CUSTOMER, CUSTOMER’S AFFILIATES, USERS, OR ANYONE ELSE FOR: (A) ANY LOSS OF USE, DATA, GOODWILL, OR PROFITS, WHETHER OR NOT THEY ARE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10.2.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5" w:name="term-and-termination"/>
      <w:bookmarkEnd w:id="35"/>
      <w:r>
        <w:t xml:space="preserve">11. TERM AND TERMINATION</w:t>
      </w:r>
    </w:p>
    <w:p>
      <w:pPr>
        <w:pStyle w:val="FirstParagraph"/>
      </w:pPr>
      <w:r>
        <w:t xml:space="preserve">11.1. The term of this Agreement will commence upon acceptance of this Agreement by Customer as set forth in the preamble above, and it will continue for each Product through the end of the Subscription period. The Subscription can be renewed under the terms set forth in Section 6 of the Agreement with respect to each Product for a successive Subscription period, unless terminated in accordance with this Agreement.</w:t>
      </w:r>
    </w:p>
    <w:p>
      <w:pPr>
        <w:pStyle w:val="BodyText"/>
      </w:pPr>
      <w:r>
        <w:t xml:space="preserve">11.2. You may terminate this Agreement at any time by canceling your Product Subscription via your JetBrains Account. If such termination occurs during a Subscription period, this Agreement will continue to be effective until the end of that Subscription period.</w:t>
      </w:r>
    </w:p>
    <w:p>
      <w:pPr>
        <w:pStyle w:val="BodyText"/>
      </w:pPr>
      <w:r>
        <w:t xml:space="preserve">11.3.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 </w:t>
      </w:r>
    </w:p>
    <w:p>
      <w:pPr>
        <w:pStyle w:val="BodyText"/>
      </w:pPr>
      <w:r>
        <w:t xml:space="preserve">Customer is, or becomes, unlawful); or</w:t>
      </w:r>
    </w:p>
    <w:p>
      <w:pPr>
        <w:pStyle w:val="BodyText"/>
      </w:pPr>
      <w:r>
        <w:t xml:space="preserve">(C) JetBrains elects to discontinue providing the Product, in whole or in part.</w:t>
      </w:r>
    </w:p>
    <w:p>
      <w:pPr>
        <w:pStyle w:val="BodyText"/>
      </w:pPr>
      <w:r>
        <w:t xml:space="preserve">11.4. JetBrains will make reasonable efforts to notify Customer via email (to the email address or technical contact provided by Customer) thirty (30) days prior to termination of the Agreement in the events specified in Sections 11.3 (B) and 11.3 (C) above.</w:t>
      </w:r>
    </w:p>
    <w:p>
      <w:pPr>
        <w:pStyle w:val="BodyText"/>
      </w:pPr>
      <w:r>
        <w:t xml:space="preserve">11.5. If JetBrains reasonably believes that:</w:t>
      </w:r>
    </w:p>
    <w:p>
      <w:pPr>
        <w:pStyle w:val="BodyText"/>
      </w:pPr>
      <w:r>
        <w:t xml:space="preserve">(A) the use of any Product by Customer is unauthorized or fraudulent;</w:t>
      </w:r>
    </w:p>
    <w:p>
      <w:pPr>
        <w:pStyle w:val="BodyText"/>
      </w:pPr>
      <w:r>
        <w:t xml:space="preserve">(B) information provided to JetBrains by Customer in connection with this Agreement is incomplete, inaccurate, legally invalid, or unverifiable; or</w:t>
      </w:r>
    </w:p>
    <w:p>
      <w:pPr>
        <w:pStyle w:val="BodyText"/>
      </w:pPr>
      <w:r>
        <w:t xml:space="preserve">(C) Customer has breached Section 3 or 4 of this Agreement;</w:t>
      </w:r>
    </w:p>
    <w:p>
      <w:pPr>
        <w:pStyle w:val="BodyText"/>
      </w:pPr>
      <w:r>
        <w:t xml:space="preserve">then JetBrains may terminate this Agreement on the provision of seven (7) days’ notice to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Customer may object to the termination in writing and must provide any information reasonably requested by JetBrains.</w:t>
      </w:r>
    </w:p>
    <w:p>
      <w:pPr>
        <w:pStyle w:val="BodyText"/>
      </w:pPr>
      <w:r>
        <w:t xml:space="preserve">11.6.</w:t>
      </w:r>
      <w:r>
        <w:t xml:space="preserve"> </w:t>
      </w:r>
      <w:r>
        <w:rPr>
          <w:b/>
        </w:rPr>
        <w:t xml:space="preserve">Survival</w:t>
      </w:r>
      <w:r>
        <w:t xml:space="preserve">. Upon the expiration or termination of this Agreement, Sections 7, 8, 9, 10, 13, and 14 of this Agreement survive. </w:t>
      </w:r>
    </w:p>
    <w:p>
      <w:pPr>
        <w:pStyle w:val="Heading2"/>
      </w:pPr>
      <w:bookmarkStart w:id="36" w:name="temporary-suspension"/>
      <w:bookmarkEnd w:id="36"/>
      <w:r>
        <w:t xml:space="preserve">12. TEMPORARY SUSPENSION</w:t>
      </w:r>
    </w:p>
    <w:p>
      <w:pPr>
        <w:pStyle w:val="FirstParagraph"/>
      </w:pPr>
      <w:r>
        <w:t xml:space="preserve">12.1. JetBrains reserves the right to suspend Customer’s access to JetBrains Products if Customer’s use of a Product is in violation of this Agreement or disrupts or imminently threatens the security, integrity, or availability of a Product.</w:t>
      </w:r>
    </w:p>
    <w:p>
      <w:pPr>
        <w:pStyle w:val="Heading2"/>
      </w:pPr>
      <w:bookmarkStart w:id="37" w:name="export-regulations"/>
      <w:bookmarkEnd w:id="37"/>
      <w:r>
        <w:t xml:space="preserve">13. EXPORT REGULATIONS</w:t>
      </w:r>
    </w:p>
    <w:p>
      <w:pPr>
        <w:pStyle w:val="FirstParagraph"/>
      </w:pPr>
      <w:r>
        <w:t xml:space="preserve">13.1.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Customer declares and warrants that they are not a person targeted by Sanctions nor is it otherwise acting on behalf of any entity or person targeted by Sanctions. Customer agrees that they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13.2. The Customer must immediately report any concerns of non-compliance regarding Sanctions to</w:t>
      </w:r>
      <w:r>
        <w:t xml:space="preserve"> </w:t>
      </w:r>
      <w:hyperlink r:id="rId38">
        <w:r>
          <w:rPr>
            <w:rStyle w:val="Hyperlink"/>
          </w:rPr>
          <w:t xml:space="preserve">compliance@jetbrains.com</w:t>
        </w:r>
      </w:hyperlink>
      <w:r>
        <w:t xml:space="preserve">,</w:t>
      </w:r>
      <w:r>
        <w:t xml:space="preserve"> </w:t>
      </w:r>
      <w:hyperlink r:id="rId39">
        <w:r>
          <w:rPr>
            <w:rStyle w:val="Hyperlink"/>
          </w:rPr>
          <w:t xml:space="preserve">legal@jetbrains.com</w:t>
        </w:r>
      </w:hyperlink>
      <w:r>
        <w:t xml:space="preserve">, or</w:t>
      </w:r>
      <w:r>
        <w:t xml:space="preserve"> </w:t>
      </w:r>
      <w:hyperlink r:id="rId40">
        <w:r>
          <w:rPr>
            <w:rStyle w:val="Hyperlink"/>
          </w:rPr>
          <w:t xml:space="preserve">ethics@jetbrains.com</w:t>
        </w:r>
      </w:hyperlink>
      <w:r>
        <w:t xml:space="preserve">, and cooperate with JetBrains in its efforts to verify and ensure compliance with Sanctions.</w:t>
      </w:r>
    </w:p>
    <w:p>
      <w:pPr>
        <w:pStyle w:val="Heading2"/>
      </w:pPr>
      <w:bookmarkStart w:id="41" w:name="general"/>
      <w:bookmarkEnd w:id="41"/>
      <w:r>
        <w:t xml:space="preserve">14. GENERAL</w:t>
      </w:r>
    </w:p>
    <w:p>
      <w:pPr>
        <w:pStyle w:val="FirstParagraph"/>
      </w:pPr>
      <w:r>
        <w:t xml:space="preserve">14.1.</w:t>
      </w:r>
      <w:r>
        <w:t xml:space="preserve"> </w:t>
      </w:r>
      <w:r>
        <w:rPr>
          <w:b/>
        </w:rPr>
        <w:t xml:space="preserve">Entire Agreement</w:t>
      </w:r>
      <w:r>
        <w:t xml:space="preserve">. The following documents are part of (‘incorporated into’) this Agreement: the JetBrains Privacy Policy, available at</w:t>
      </w:r>
      <w:r>
        <w:t xml:space="preserve"> </w:t>
      </w:r>
      <w:hyperlink r:id="rId42">
        <w:r>
          <w:rPr>
            <w:rStyle w:val="Hyperlink"/>
          </w:rPr>
          <w:t xml:space="preserve">https://www.jetbrains.com/legal/docs/privacy/privacy.html</w:t>
        </w:r>
      </w:hyperlink>
      <w:r>
        <w:t xml:space="preserve">, the Data Processing Addendum (if applicable) at</w:t>
      </w:r>
      <w:r>
        <w:t xml:space="preserve"> </w:t>
      </w:r>
      <w:hyperlink r:id="rId43">
        <w:r>
          <w:rPr>
            <w:rStyle w:val="Hyperlink"/>
          </w:rPr>
          <w:t xml:space="preserve">https://www.jetbrains.com/legal/dpa</w:t>
        </w:r>
      </w:hyperlink>
      <w:r>
        <w:t xml:space="preserve">, and the JetBrains Terms and Conditions of Purchase, available at</w:t>
      </w:r>
      <w:r>
        <w:t xml:space="preserve"> </w:t>
      </w:r>
      <w:hyperlink r:id="rId44">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the Customer and JetBrains.</w:t>
      </w:r>
    </w:p>
    <w:p>
      <w:pPr>
        <w:pStyle w:val="BodyText"/>
      </w:pPr>
      <w:r>
        <w:t xml:space="preserve">14.2.</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14.3.</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by displaying them to you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14.4.</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or</w:t>
      </w:r>
      <w:r>
        <w:t xml:space="preserve"> </w:t>
      </w:r>
      <w:r>
        <w:t xml:space="preserve">“</w:t>
      </w:r>
      <w:r>
        <w:t xml:space="preserve">adhesion contract</w:t>
      </w:r>
      <w:r>
        <w:t xml:space="preserve">”</w:t>
      </w:r>
      <w:r>
        <w:t xml:space="preserve"> </w:t>
      </w:r>
      <w:r>
        <w:t xml:space="preserve">regulations shall not be applicable to this Agreement.</w:t>
      </w:r>
    </w:p>
    <w:p>
      <w:pPr>
        <w:pStyle w:val="BodyText"/>
      </w:pPr>
      <w:r>
        <w:t xml:space="preserve">14.5.</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14.6.</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14.7.</w:t>
      </w:r>
      <w:r>
        <w:t xml:space="preserve"> </w:t>
      </w:r>
      <w:r>
        <w:rPr>
          <w:b/>
        </w:rPr>
        <w:t xml:space="preserve">No Waiver</w:t>
      </w:r>
      <w:r>
        <w:t xml:space="preserve">. Our failure to enforce or exercise any part of this Agreement is not a waiver of that section.</w:t>
      </w:r>
    </w:p>
    <w:p>
      <w:pPr>
        <w:pStyle w:val="BodyText"/>
      </w:pPr>
      <w:r>
        <w:t xml:space="preserve">14.8.</w:t>
      </w:r>
      <w:r>
        <w:t xml:space="preserve"> </w:t>
      </w:r>
      <w:r>
        <w:rPr>
          <w:b/>
        </w:rPr>
        <w:t xml:space="preserve">Notice</w:t>
      </w:r>
      <w:r>
        <w:t xml:space="preserve">. JetBrains may deliver any notice to the Customer via electronic mail to an email address provided by such Customer, or via such Customer’s JetBrains Account, registered mail, personal delivery, or reputable express courier (such as DHL, FedEx, or UPS). Any such notice will be deemed to be effective (i) on the day the notice is sent to the Customer via email, (ii) upon being uploaded to the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14.9.</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14.10.</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if you are a consumer,</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5">
        <w:r>
          <w:rPr>
            <w:rStyle w:val="Hyperlink"/>
          </w:rPr>
          <w:t xml:space="preserve">www.coi.cz</w:t>
        </w:r>
      </w:hyperlink>
      <w:r>
        <w:t xml:space="preserve">) or the European Commission’s online platform for dispute resolution (</w:t>
      </w:r>
      <w:hyperlink r:id="rId46">
        <w:r>
          <w:rPr>
            <w:rStyle w:val="Hyperlink"/>
          </w:rPr>
          <w:t xml:space="preserve">ec.europa.eu/consumers/odr</w:t>
        </w:r>
      </w:hyperlink>
      <w:r>
        <w:t xml:space="preserve">).</w:t>
      </w:r>
    </w:p>
    <w:p>
      <w:pPr>
        <w:pStyle w:val="BodyText"/>
      </w:pPr>
      <w:r>
        <w:t xml:space="preserve">14.11.</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14.12.</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r>
        <w:t xml:space="preserve"> </w:t>
      </w:r>
      <w:hyperlink r:id="rId42">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05ee1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46" Target="https://ec.europa.eu/consumers/odr" TargetMode="External" /><Relationship Type="http://schemas.openxmlformats.org/officeDocument/2006/relationships/hyperlink" Id="rId45" Target="https://www.coi.cz"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legal/docs/agreements/jetbrains_account.html" TargetMode="External" /><Relationship Type="http://schemas.openxmlformats.org/officeDocument/2006/relationships/hyperlink" Id="rId42" Target="https://www.jetbrains.com/legal/docs/privacy/privacy.html" TargetMode="External" /><Relationship Type="http://schemas.openxmlformats.org/officeDocument/2006/relationships/hyperlink" Id="rId44" Target="https://www.jetbrains.com/legal/docs/store/terms/" TargetMode="External" /><Relationship Type="http://schemas.openxmlformats.org/officeDocument/2006/relationships/hyperlink" Id="rId43" Target="https://www.jetbrains.com/legal/dpa" TargetMode="External" /><Relationship Type="http://schemas.openxmlformats.org/officeDocument/2006/relationships/hyperlink" Id="rId32"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46" Target="https://ec.europa.eu/consumers/odr" TargetMode="External" /><Relationship Type="http://schemas.openxmlformats.org/officeDocument/2006/relationships/hyperlink" Id="rId45" Target="https://www.coi.cz"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legal/docs/agreements/jetbrains_account.html" TargetMode="External" /><Relationship Type="http://schemas.openxmlformats.org/officeDocument/2006/relationships/hyperlink" Id="rId42" Target="https://www.jetbrains.com/legal/docs/privacy/privacy.html" TargetMode="External" /><Relationship Type="http://schemas.openxmlformats.org/officeDocument/2006/relationships/hyperlink" Id="rId44" Target="https://www.jetbrains.com/legal/docs/store/terms/" TargetMode="External" /><Relationship Type="http://schemas.openxmlformats.org/officeDocument/2006/relationships/hyperlink" Id="rId43" Target="https://www.jetbrains.com/legal/dpa" TargetMode="External" /><Relationship Type="http://schemas.openxmlformats.org/officeDocument/2006/relationships/hyperlink" Id="rId32"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2026-01-06T12:36:26Z</dcterms:created>
  <dcterms:modified xsi:type="dcterms:W3CDTF">2026-01-06T12:36:26Z</dcterms:modified>
</cp:coreProperties>
</file>